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68A16" w14:textId="77777777" w:rsidR="00270889" w:rsidRPr="00651CE3" w:rsidRDefault="00270889" w:rsidP="00270889">
      <w:pPr>
        <w:ind w:left="5387"/>
      </w:pPr>
      <w:r w:rsidRPr="00651CE3">
        <w:t>PATVIRTINTA</w:t>
      </w:r>
    </w:p>
    <w:p w14:paraId="6E1C462E" w14:textId="77777777" w:rsidR="00270889" w:rsidRPr="006B4046" w:rsidRDefault="00270889" w:rsidP="00270889">
      <w:pPr>
        <w:pStyle w:val="Pagrindinistekstas"/>
        <w:ind w:left="5387"/>
      </w:pPr>
      <w:r w:rsidRPr="006B4046">
        <w:t>Anykščių rajono savivaldybės tarybos</w:t>
      </w:r>
    </w:p>
    <w:p w14:paraId="4DBD4AE5" w14:textId="7CCF7337" w:rsidR="00270889" w:rsidRPr="006B4046" w:rsidRDefault="00270889" w:rsidP="00270889">
      <w:pPr>
        <w:pStyle w:val="Pagrindinistekstas"/>
        <w:tabs>
          <w:tab w:val="left" w:pos="9356"/>
        </w:tabs>
        <w:ind w:left="5387"/>
      </w:pPr>
      <w:r w:rsidRPr="006B4046">
        <w:t xml:space="preserve">2026 m. kovo </w:t>
      </w:r>
      <w:r>
        <w:t>26</w:t>
      </w:r>
      <w:r w:rsidRPr="006B4046">
        <w:t xml:space="preserve"> d. sprendimu Nr. 1-T-</w:t>
      </w:r>
      <w:r>
        <w:t>7</w:t>
      </w:r>
      <w:r>
        <w:t>2</w:t>
      </w:r>
      <w:r w:rsidRPr="000756F2">
        <w:t xml:space="preserve"> </w:t>
      </w:r>
    </w:p>
    <w:p w14:paraId="666BF082" w14:textId="77777777" w:rsidR="00270889" w:rsidRDefault="00270889" w:rsidP="004D1074">
      <w:pPr>
        <w:spacing w:line="276" w:lineRule="auto"/>
        <w:jc w:val="center"/>
        <w:rPr>
          <w:b/>
        </w:rPr>
      </w:pPr>
    </w:p>
    <w:p w14:paraId="437C1A2F" w14:textId="42B2F4F3" w:rsidR="00D76874" w:rsidRPr="001340AA" w:rsidRDefault="00D76874" w:rsidP="004D1074">
      <w:pPr>
        <w:spacing w:line="276" w:lineRule="auto"/>
        <w:jc w:val="center"/>
        <w:rPr>
          <w:b/>
        </w:rPr>
      </w:pPr>
      <w:r w:rsidRPr="001340AA">
        <w:rPr>
          <w:b/>
        </w:rPr>
        <w:t>ANYKŠČIŲ MENŲ CENTRO</w:t>
      </w:r>
    </w:p>
    <w:p w14:paraId="0B055C3D" w14:textId="4FB7E779" w:rsidR="00D76874" w:rsidRPr="001340AA" w:rsidRDefault="00D76874" w:rsidP="004D1074">
      <w:pPr>
        <w:spacing w:line="276" w:lineRule="auto"/>
        <w:jc w:val="center"/>
        <w:rPr>
          <w:b/>
        </w:rPr>
      </w:pPr>
      <w:r w:rsidRPr="001340AA">
        <w:rPr>
          <w:b/>
        </w:rPr>
        <w:t>202</w:t>
      </w:r>
      <w:r w:rsidR="00625F9C" w:rsidRPr="001340AA">
        <w:rPr>
          <w:b/>
        </w:rPr>
        <w:t>5</w:t>
      </w:r>
      <w:r w:rsidRPr="001340AA">
        <w:rPr>
          <w:b/>
        </w:rPr>
        <w:t xml:space="preserve"> METŲ VEIKLOS ATASKAITA</w:t>
      </w:r>
    </w:p>
    <w:p w14:paraId="1D7957FE" w14:textId="77777777" w:rsidR="008550C9" w:rsidRPr="001340AA" w:rsidRDefault="008550C9" w:rsidP="004D1074">
      <w:pPr>
        <w:spacing w:line="276" w:lineRule="auto"/>
        <w:jc w:val="center"/>
        <w:rPr>
          <w:b/>
        </w:rPr>
      </w:pPr>
    </w:p>
    <w:p w14:paraId="5E842502" w14:textId="4CF35A6D" w:rsidR="00D76874" w:rsidRPr="001340AA" w:rsidRDefault="003C5A16" w:rsidP="004D1074">
      <w:pPr>
        <w:tabs>
          <w:tab w:val="left" w:pos="9072"/>
        </w:tabs>
        <w:spacing w:line="276" w:lineRule="auto"/>
        <w:jc w:val="center"/>
        <w:rPr>
          <w:b/>
        </w:rPr>
      </w:pPr>
      <w:r w:rsidRPr="001340AA">
        <w:rPr>
          <w:b/>
        </w:rPr>
        <w:t>VADOVO ŽODIS</w:t>
      </w:r>
    </w:p>
    <w:p w14:paraId="79042AEC" w14:textId="77777777" w:rsidR="003F460C" w:rsidRPr="001340AA" w:rsidRDefault="003F460C" w:rsidP="004D1074">
      <w:pPr>
        <w:tabs>
          <w:tab w:val="left" w:pos="9072"/>
        </w:tabs>
        <w:spacing w:line="276" w:lineRule="auto"/>
        <w:jc w:val="center"/>
        <w:rPr>
          <w:b/>
        </w:rPr>
      </w:pPr>
    </w:p>
    <w:p w14:paraId="2EB80FB8" w14:textId="0172F721" w:rsidR="00A44AEA" w:rsidRPr="001340AA" w:rsidRDefault="00A44AEA" w:rsidP="004D1074">
      <w:pPr>
        <w:spacing w:line="276" w:lineRule="auto"/>
        <w:ind w:firstLine="720"/>
        <w:jc w:val="both"/>
        <w:rPr>
          <w:lang w:eastAsia="lt-LT"/>
        </w:rPr>
      </w:pPr>
      <w:r w:rsidRPr="001340AA">
        <w:t>2025-ieji Anykščių menų centrui (toliau – Menų centras)</w:t>
      </w:r>
      <w:r w:rsidR="00D6234A" w:rsidRPr="001340AA">
        <w:t xml:space="preserve"> ir man kaip vadovui</w:t>
      </w:r>
      <w:r w:rsidRPr="001340AA">
        <w:t xml:space="preserve"> buvo išskirtinio kūrybinio pakilimo, ambicingų tikslų įgyvendinimo ir kultūrinės bendrystės metai. Mūsų siekis – ne tik puoselėti profesionalų meną, bet ir kurti erdvę, kurioje kiekvienas lankytojas galėtų patirti atradimo džiaugsmą, pažinti sakralumą bei šiuolaikines meno formas.</w:t>
      </w:r>
    </w:p>
    <w:p w14:paraId="663FC2FC" w14:textId="6DD769FC" w:rsidR="00A44AEA" w:rsidRPr="001340AA" w:rsidRDefault="00A44AEA" w:rsidP="004D1074">
      <w:pPr>
        <w:spacing w:line="276" w:lineRule="auto"/>
        <w:ind w:firstLine="720"/>
        <w:jc w:val="both"/>
      </w:pPr>
      <w:r w:rsidRPr="001340AA">
        <w:t>Kaip vadovui, man ypač svarbus mūsų personalo profesionalumas ir nuolatinis tobulėjimas. Tikiu, kad įstaigos sėkmę lemia žmonės, todėl nuosekliai skatinu darbuotojus kelti kvalifikaciją, dalyvauti mokymuose bei forumuose. Tik turėdami platų žinių bagažą ir sekdami naujausias muziejininkystės bei kultūros vadybos tendencijas, galime išlikti modernūs ir patrauklūs visuomenei.</w:t>
      </w:r>
    </w:p>
    <w:p w14:paraId="37281FC7" w14:textId="22C5A46A" w:rsidR="00A44AEA" w:rsidRPr="001340AA" w:rsidRDefault="00A44AEA" w:rsidP="004D1074">
      <w:pPr>
        <w:spacing w:line="276" w:lineRule="auto"/>
        <w:ind w:firstLine="720"/>
        <w:jc w:val="both"/>
      </w:pPr>
      <w:r w:rsidRPr="001340AA">
        <w:t>Šiais metais dėjau asmenines pastangas ir inicijavau papildomo finansavimo pritraukimą, kuris leido mums kurti unikalius projektus bei plėsti veiklos sritis. Viena reikšmingiausių metų iniciatyvų, kurios ėmiausi – menininkės Nijolės Šivickas de Mockus kūrybinio palikimo sugrąžinimas iš Kolumbijos į Lietuvą. Ši šeimos dovana mūsų šaliai yra neįkainojamas indėlis į išeivijos dailėtyros tyrimus .</w:t>
      </w:r>
    </w:p>
    <w:p w14:paraId="1957F428" w14:textId="2FBF58F2" w:rsidR="00A44AEA" w:rsidRPr="001340AA" w:rsidRDefault="00A44AEA" w:rsidP="004D1074">
      <w:pPr>
        <w:spacing w:line="276" w:lineRule="auto"/>
        <w:ind w:firstLine="720"/>
        <w:jc w:val="both"/>
      </w:pPr>
      <w:r w:rsidRPr="001340AA">
        <w:t xml:space="preserve">Džiaugiuosi, kad pavyko sėkmingai kuruoti dokumentinio kino festivalį </w:t>
      </w:r>
      <w:r w:rsidR="000F3821" w:rsidRPr="001340AA">
        <w:t>„</w:t>
      </w:r>
      <w:r w:rsidRPr="001340AA">
        <w:t>ADOX</w:t>
      </w:r>
      <w:r w:rsidR="000F3821" w:rsidRPr="001340AA">
        <w:t>“</w:t>
      </w:r>
      <w:r w:rsidRPr="001340AA">
        <w:t>, kuris tapo svarbia pilietiškumo ir kultūros sklaidos platforma regione. Taip pat ypatingą dėmesį skyrėme mecenatės Beatričės Kleizaitės-Vasaris jubiliejiniams metams, organizuodami nacionalinį skulptūros konkursą bei renginių ciklus.</w:t>
      </w:r>
    </w:p>
    <w:p w14:paraId="16C92CA9" w14:textId="39C5ADDB" w:rsidR="003F460C" w:rsidRPr="004D1074" w:rsidRDefault="00A44AEA" w:rsidP="004D1074">
      <w:pPr>
        <w:spacing w:line="276" w:lineRule="auto"/>
        <w:ind w:firstLine="720"/>
        <w:jc w:val="both"/>
      </w:pPr>
      <w:r w:rsidRPr="001340AA">
        <w:t xml:space="preserve">Mūsų veikla – nuo naujai įkurto choro </w:t>
      </w:r>
      <w:r w:rsidR="000F3821" w:rsidRPr="001340AA">
        <w:t>„</w:t>
      </w:r>
      <w:r w:rsidRPr="001340AA">
        <w:t>Šilelis</w:t>
      </w:r>
      <w:r w:rsidR="000F3821" w:rsidRPr="001340AA">
        <w:t>“</w:t>
      </w:r>
      <w:r w:rsidRPr="001340AA">
        <w:t xml:space="preserve"> iki inovatyvių kultūros turinio skaitmeninimo projektų – rodo, kad Anykščių menų centras yra gyvas, nuolat kintantis ir atviras visiems Menų centras. Kviečiu Jus detaliau susipažinti su mūsų pasiekimais šioje ataskaitoje.</w:t>
      </w:r>
    </w:p>
    <w:p w14:paraId="3EC2FE9A" w14:textId="77777777" w:rsidR="003F460C" w:rsidRPr="001340AA" w:rsidRDefault="003F460C" w:rsidP="003E1DCD">
      <w:pPr>
        <w:tabs>
          <w:tab w:val="left" w:pos="9072"/>
        </w:tabs>
        <w:spacing w:line="276" w:lineRule="auto"/>
        <w:ind w:firstLine="709"/>
        <w:jc w:val="both"/>
        <w:rPr>
          <w:b/>
        </w:rPr>
      </w:pPr>
    </w:p>
    <w:p w14:paraId="250FAC19" w14:textId="77777777" w:rsidR="000567FF" w:rsidRPr="001340AA" w:rsidRDefault="000567FF" w:rsidP="003E1DCD">
      <w:pPr>
        <w:tabs>
          <w:tab w:val="left" w:pos="851"/>
        </w:tabs>
        <w:spacing w:line="276" w:lineRule="auto"/>
        <w:jc w:val="center"/>
        <w:rPr>
          <w:b/>
        </w:rPr>
      </w:pPr>
      <w:r w:rsidRPr="001340AA">
        <w:rPr>
          <w:b/>
        </w:rPr>
        <w:t>I SKYRIUS</w:t>
      </w:r>
    </w:p>
    <w:p w14:paraId="654A064F" w14:textId="16596239" w:rsidR="000567FF" w:rsidRPr="001340AA" w:rsidRDefault="00593F40" w:rsidP="003E1DCD">
      <w:pPr>
        <w:tabs>
          <w:tab w:val="left" w:pos="9072"/>
        </w:tabs>
        <w:spacing w:line="276" w:lineRule="auto"/>
        <w:jc w:val="center"/>
        <w:rPr>
          <w:b/>
        </w:rPr>
      </w:pPr>
      <w:r w:rsidRPr="001340AA">
        <w:rPr>
          <w:b/>
        </w:rPr>
        <w:t>TIKSLŲ ĮGYVENDINIMAS IR VEIKLOS REZULTATAI</w:t>
      </w:r>
    </w:p>
    <w:p w14:paraId="46BB5B67" w14:textId="77777777" w:rsidR="001F62AC" w:rsidRPr="001340AA" w:rsidRDefault="001F62AC" w:rsidP="003E1DCD">
      <w:pPr>
        <w:tabs>
          <w:tab w:val="left" w:pos="9072"/>
        </w:tabs>
        <w:spacing w:line="276" w:lineRule="auto"/>
        <w:ind w:firstLine="709"/>
        <w:jc w:val="both"/>
      </w:pPr>
    </w:p>
    <w:p w14:paraId="0714BF56" w14:textId="7270CB13" w:rsidR="00D76874" w:rsidRPr="001340AA" w:rsidRDefault="000567FF" w:rsidP="004D1074">
      <w:pPr>
        <w:tabs>
          <w:tab w:val="left" w:pos="9072"/>
        </w:tabs>
        <w:spacing w:line="276" w:lineRule="auto"/>
        <w:ind w:firstLine="720"/>
        <w:jc w:val="both"/>
        <w:rPr>
          <w:rFonts w:eastAsia="Times New Roman"/>
          <w:b/>
          <w:lang w:eastAsia="lt-LT"/>
        </w:rPr>
      </w:pPr>
      <w:r w:rsidRPr="001340AA">
        <w:rPr>
          <w:rFonts w:eastAsia="Times New Roman"/>
          <w:b/>
          <w:lang w:eastAsia="lt-LT"/>
        </w:rPr>
        <w:t>1</w:t>
      </w:r>
      <w:r w:rsidR="00D76874" w:rsidRPr="001340AA">
        <w:rPr>
          <w:rFonts w:eastAsia="Times New Roman"/>
          <w:b/>
          <w:lang w:eastAsia="lt-LT"/>
        </w:rPr>
        <w:t>. Veiklos tikslai įgyvendinant įstaigos funkcijas:</w:t>
      </w:r>
    </w:p>
    <w:p w14:paraId="41FCED0E" w14:textId="77777777" w:rsidR="00D76874" w:rsidRPr="001340AA" w:rsidRDefault="00D76874" w:rsidP="004D1074">
      <w:pPr>
        <w:numPr>
          <w:ilvl w:val="0"/>
          <w:numId w:val="3"/>
        </w:numPr>
        <w:tabs>
          <w:tab w:val="left" w:pos="709"/>
          <w:tab w:val="left" w:pos="1134"/>
          <w:tab w:val="left" w:pos="9072"/>
        </w:tabs>
        <w:spacing w:line="276" w:lineRule="auto"/>
        <w:ind w:left="0" w:firstLine="720"/>
        <w:jc w:val="both"/>
        <w:rPr>
          <w:rFonts w:eastAsia="Times New Roman"/>
          <w:lang w:eastAsia="lt-LT"/>
        </w:rPr>
      </w:pPr>
      <w:r w:rsidRPr="001340AA">
        <w:rPr>
          <w:rFonts w:eastAsia="Times New Roman"/>
          <w:lang w:eastAsia="lt-LT"/>
        </w:rPr>
        <w:t>organizuoti profesionalaus ir sakralinio meno bei tautodailės parodas, rengti profesionalaus meno koncertus, organizuoti įvairius literatūrinius, šviečiamuosius (edukacinius) ir kitus renginius, kurti ir įprasminti šiuolaikines modernias meno veiklos formas;</w:t>
      </w:r>
    </w:p>
    <w:p w14:paraId="1F1F0F60" w14:textId="77777777" w:rsidR="00D76874" w:rsidRPr="001340AA" w:rsidRDefault="00D76874" w:rsidP="004D1074">
      <w:pPr>
        <w:numPr>
          <w:ilvl w:val="0"/>
          <w:numId w:val="3"/>
        </w:numPr>
        <w:tabs>
          <w:tab w:val="left" w:pos="709"/>
          <w:tab w:val="left" w:pos="1134"/>
          <w:tab w:val="left" w:pos="9072"/>
        </w:tabs>
        <w:spacing w:line="276" w:lineRule="auto"/>
        <w:ind w:left="0" w:firstLine="720"/>
        <w:jc w:val="both"/>
        <w:rPr>
          <w:rFonts w:eastAsia="Times New Roman"/>
          <w:lang w:eastAsia="lt-LT"/>
        </w:rPr>
      </w:pPr>
      <w:r w:rsidRPr="001340AA">
        <w:rPr>
          <w:rFonts w:eastAsia="Times New Roman"/>
          <w:lang w:eastAsia="lt-LT"/>
        </w:rPr>
        <w:t>kaupti ir eksponuoti muziejinių vertybių rinkinius, užtikrinti sukauptų muziejinių vertybių apskaitą ir apsaugą bei prieinamumą visuomenei: rengti nuolatines ir laikinas ekspozicijas, parodas, publikuoti mokslinių tyrinėjimų rezultatus, muziejinių meno vertybių katalogus, leisti ir platinti Menų centrą populiarinančius leidinius, suvenyrus;</w:t>
      </w:r>
    </w:p>
    <w:p w14:paraId="059D8ED3" w14:textId="77777777" w:rsidR="00D76874" w:rsidRPr="001340AA" w:rsidRDefault="00D76874" w:rsidP="004D1074">
      <w:pPr>
        <w:numPr>
          <w:ilvl w:val="0"/>
          <w:numId w:val="3"/>
        </w:numPr>
        <w:tabs>
          <w:tab w:val="left" w:pos="709"/>
          <w:tab w:val="left" w:pos="1134"/>
          <w:tab w:val="left" w:pos="9072"/>
        </w:tabs>
        <w:spacing w:line="276" w:lineRule="auto"/>
        <w:ind w:left="0" w:firstLine="720"/>
        <w:jc w:val="both"/>
        <w:rPr>
          <w:rFonts w:eastAsia="Times New Roman"/>
          <w:lang w:eastAsia="lt-LT"/>
        </w:rPr>
      </w:pPr>
      <w:r w:rsidRPr="001340AA">
        <w:rPr>
          <w:rFonts w:eastAsia="Times New Roman"/>
          <w:lang w:eastAsia="lt-LT"/>
        </w:rPr>
        <w:t>bendradarbiauti su panašius tikslus turinčiomis institucijomis šalyje ir užsienyje;</w:t>
      </w:r>
    </w:p>
    <w:p w14:paraId="087CE9EE" w14:textId="77777777" w:rsidR="00D76874" w:rsidRPr="001340AA" w:rsidRDefault="00D76874" w:rsidP="004D1074">
      <w:pPr>
        <w:numPr>
          <w:ilvl w:val="0"/>
          <w:numId w:val="3"/>
        </w:numPr>
        <w:tabs>
          <w:tab w:val="left" w:pos="709"/>
          <w:tab w:val="left" w:pos="1134"/>
          <w:tab w:val="left" w:pos="9072"/>
        </w:tabs>
        <w:spacing w:line="276" w:lineRule="auto"/>
        <w:ind w:left="0" w:firstLine="720"/>
        <w:jc w:val="both"/>
        <w:rPr>
          <w:rFonts w:eastAsia="Times New Roman"/>
          <w:lang w:eastAsia="lt-LT"/>
        </w:rPr>
      </w:pPr>
      <w:r w:rsidRPr="001340AA">
        <w:rPr>
          <w:rFonts w:eastAsia="Times New Roman"/>
          <w:lang w:eastAsia="lt-LT"/>
        </w:rPr>
        <w:t>bendradarbiauti su savivaldybės teritorijoje veikiančiomis meno, mokslo, švietimo, kultūros, jaunimo bendruomeninėmis ir kitomis nevyriausybinėmis organizacijomis;</w:t>
      </w:r>
    </w:p>
    <w:p w14:paraId="3B27088F" w14:textId="77777777" w:rsidR="00D76874" w:rsidRPr="001340AA" w:rsidRDefault="00D76874" w:rsidP="004D1074">
      <w:pPr>
        <w:numPr>
          <w:ilvl w:val="0"/>
          <w:numId w:val="3"/>
        </w:numPr>
        <w:tabs>
          <w:tab w:val="left" w:pos="709"/>
          <w:tab w:val="left" w:pos="1134"/>
          <w:tab w:val="left" w:pos="9072"/>
        </w:tabs>
        <w:spacing w:line="276" w:lineRule="auto"/>
        <w:ind w:left="0" w:firstLine="720"/>
        <w:jc w:val="both"/>
        <w:rPr>
          <w:rFonts w:eastAsia="Times New Roman"/>
          <w:lang w:eastAsia="lt-LT"/>
        </w:rPr>
      </w:pPr>
      <w:r w:rsidRPr="001340AA">
        <w:rPr>
          <w:rFonts w:eastAsia="Times New Roman"/>
          <w:lang w:eastAsia="lt-LT"/>
        </w:rPr>
        <w:lastRenderedPageBreak/>
        <w:t>pristatyti iš Anykščių krašto kilusių menininkų veiklą šalyje ir užsienyje, organizuoti menininkų, mokslininkų, žymių ir nusipelniusių visuomenei žmonių susitikimus bei jų veiklos pristatymus.</w:t>
      </w:r>
    </w:p>
    <w:p w14:paraId="63801928" w14:textId="696CC5E9" w:rsidR="00D76874" w:rsidRPr="001340AA" w:rsidRDefault="000567FF" w:rsidP="004D1074">
      <w:pPr>
        <w:tabs>
          <w:tab w:val="left" w:pos="993"/>
        </w:tabs>
        <w:spacing w:line="276" w:lineRule="auto"/>
        <w:ind w:firstLine="720"/>
        <w:jc w:val="both"/>
        <w:rPr>
          <w:rFonts w:eastAsia="Times New Roman"/>
          <w:b/>
          <w:bCs/>
        </w:rPr>
      </w:pPr>
      <w:r w:rsidRPr="001340AA">
        <w:rPr>
          <w:rFonts w:eastAsia="Times New Roman"/>
          <w:b/>
          <w:lang w:eastAsia="lt-LT"/>
        </w:rPr>
        <w:t>2</w:t>
      </w:r>
      <w:r w:rsidR="00D76874" w:rsidRPr="001340AA">
        <w:rPr>
          <w:rFonts w:eastAsia="Times New Roman"/>
          <w:b/>
          <w:lang w:eastAsia="lt-LT"/>
        </w:rPr>
        <w:t>.</w:t>
      </w:r>
      <w:r w:rsidR="0031573E" w:rsidRPr="001340AA">
        <w:rPr>
          <w:rFonts w:eastAsia="Times New Roman"/>
          <w:b/>
          <w:lang w:eastAsia="lt-LT"/>
        </w:rPr>
        <w:t xml:space="preserve"> </w:t>
      </w:r>
      <w:r w:rsidR="00D76874" w:rsidRPr="001340AA">
        <w:rPr>
          <w:rFonts w:eastAsia="Times New Roman"/>
          <w:b/>
          <w:lang w:eastAsia="lt-LT"/>
        </w:rPr>
        <w:t>202</w:t>
      </w:r>
      <w:r w:rsidR="00625F9C" w:rsidRPr="001340AA">
        <w:rPr>
          <w:rFonts w:eastAsia="Times New Roman"/>
          <w:b/>
          <w:lang w:eastAsia="lt-LT"/>
        </w:rPr>
        <w:t>5</w:t>
      </w:r>
      <w:r w:rsidR="00D76874" w:rsidRPr="001340AA">
        <w:rPr>
          <w:rFonts w:eastAsia="Times New Roman"/>
          <w:b/>
          <w:lang w:eastAsia="lt-LT"/>
        </w:rPr>
        <w:t xml:space="preserve"> metų </w:t>
      </w:r>
      <w:r w:rsidR="00D76874" w:rsidRPr="001340AA">
        <w:rPr>
          <w:rFonts w:eastAsia="Times New Roman"/>
          <w:b/>
          <w:bCs/>
        </w:rPr>
        <w:t>pagrindiniai veiklos tikslai, uždaviniai, įgyvendinimo priemonės ir veiklos rodikliai</w:t>
      </w:r>
      <w:r w:rsidR="00603B44" w:rsidRPr="001340AA">
        <w:rPr>
          <w:rFonts w:eastAsia="Times New Roman"/>
          <w:b/>
          <w:bCs/>
        </w:rPr>
        <w:t>:</w:t>
      </w:r>
    </w:p>
    <w:p w14:paraId="4452111C" w14:textId="6EBC94A2" w:rsidR="00D76874" w:rsidRPr="001340AA" w:rsidRDefault="00304FF8" w:rsidP="003E4FF5">
      <w:pPr>
        <w:spacing w:after="200" w:line="276" w:lineRule="auto"/>
        <w:jc w:val="right"/>
        <w:rPr>
          <w:rFonts w:eastAsia="Times New Roman"/>
          <w:b/>
          <w:bCs/>
        </w:rPr>
      </w:pPr>
      <w:r w:rsidRPr="001340AA">
        <w:rPr>
          <w:rFonts w:eastAsia="Times New Roman"/>
          <w:bCs/>
          <w:i/>
        </w:rPr>
        <w:t>1</w:t>
      </w:r>
      <w:r w:rsidRPr="001340AA">
        <w:rPr>
          <w:rFonts w:eastAsia="Times New Roman"/>
          <w:b/>
          <w:bCs/>
        </w:rPr>
        <w:t xml:space="preserve"> </w:t>
      </w:r>
      <w:r w:rsidRPr="001340AA">
        <w:rPr>
          <w:rFonts w:eastAsia="Times New Roman"/>
          <w:bCs/>
          <w:i/>
        </w:rPr>
        <w:t>lentelė</w:t>
      </w:r>
      <w:r w:rsidR="00807FBD" w:rsidRPr="001340AA">
        <w:rPr>
          <w:rFonts w:eastAsia="Times New Roman"/>
          <w:bCs/>
          <w:i/>
        </w:rPr>
        <w:t>.</w:t>
      </w:r>
      <w:r w:rsidR="00807FBD" w:rsidRPr="001340AA">
        <w:rPr>
          <w:rFonts w:eastAsia="Times New Roman"/>
          <w:b/>
          <w:bCs/>
        </w:rPr>
        <w:t xml:space="preserve"> </w:t>
      </w:r>
      <w:r w:rsidR="00807FBD" w:rsidRPr="001340AA">
        <w:rPr>
          <w:rFonts w:eastAsia="Times New Roman"/>
          <w:bCs/>
          <w:i/>
        </w:rPr>
        <w:t>Metų prioritetinė veikla</w:t>
      </w:r>
    </w:p>
    <w:tbl>
      <w:tblPr>
        <w:tblStyle w:val="Lentelstinklelis"/>
        <w:tblW w:w="5000" w:type="pct"/>
        <w:tblLook w:val="04A0" w:firstRow="1" w:lastRow="0" w:firstColumn="1" w:lastColumn="0" w:noHBand="0" w:noVBand="1"/>
      </w:tblPr>
      <w:tblGrid>
        <w:gridCol w:w="1892"/>
        <w:gridCol w:w="2920"/>
        <w:gridCol w:w="1901"/>
        <w:gridCol w:w="2916"/>
      </w:tblGrid>
      <w:tr w:rsidR="001340AA" w:rsidRPr="001340AA" w14:paraId="0936ACC3" w14:textId="77777777" w:rsidTr="004D1074">
        <w:tc>
          <w:tcPr>
            <w:tcW w:w="983" w:type="pct"/>
          </w:tcPr>
          <w:p w14:paraId="7F4FC8E0" w14:textId="21169894" w:rsidR="00EC744F" w:rsidRPr="001340AA" w:rsidRDefault="00EC744F" w:rsidP="003E1DCD">
            <w:pPr>
              <w:spacing w:after="200" w:line="276" w:lineRule="auto"/>
              <w:jc w:val="both"/>
              <w:rPr>
                <w:rFonts w:eastAsia="Times New Roman"/>
                <w:b/>
                <w:bCs/>
              </w:rPr>
            </w:pPr>
            <w:r w:rsidRPr="001340AA">
              <w:rPr>
                <w:rFonts w:eastAsia="Times New Roman"/>
                <w:lang w:eastAsia="lt-LT"/>
              </w:rPr>
              <w:t>Metų prioritetinė veikla</w:t>
            </w:r>
          </w:p>
        </w:tc>
        <w:tc>
          <w:tcPr>
            <w:tcW w:w="1516" w:type="pct"/>
          </w:tcPr>
          <w:p w14:paraId="32DA2499" w14:textId="578E8674" w:rsidR="00EC744F" w:rsidRPr="001340AA" w:rsidRDefault="00EC744F" w:rsidP="003E1DCD">
            <w:pPr>
              <w:spacing w:after="200" w:line="276" w:lineRule="auto"/>
              <w:rPr>
                <w:rFonts w:eastAsia="Times New Roman"/>
                <w:b/>
                <w:bCs/>
              </w:rPr>
            </w:pPr>
            <w:r w:rsidRPr="001340AA">
              <w:rPr>
                <w:rFonts w:eastAsia="Times New Roman"/>
                <w:lang w:eastAsia="lt-LT"/>
              </w:rPr>
              <w:t xml:space="preserve">Siekiamas pokytis </w:t>
            </w:r>
            <w:r w:rsidRPr="001340AA">
              <w:rPr>
                <w:rFonts w:eastAsia="Times New Roman"/>
                <w:lang w:eastAsia="lt-LT"/>
              </w:rPr>
              <w:br/>
              <w:t>(vertinimo kriterijus, matavimo vienetas)</w:t>
            </w:r>
          </w:p>
        </w:tc>
        <w:tc>
          <w:tcPr>
            <w:tcW w:w="987" w:type="pct"/>
          </w:tcPr>
          <w:p w14:paraId="75BAD8B8" w14:textId="012BA6AD" w:rsidR="00EC744F" w:rsidRPr="001340AA" w:rsidRDefault="00EC744F" w:rsidP="003E1DCD">
            <w:pPr>
              <w:spacing w:after="200" w:line="276" w:lineRule="auto"/>
              <w:rPr>
                <w:rFonts w:eastAsia="Times New Roman"/>
                <w:b/>
                <w:bCs/>
              </w:rPr>
            </w:pPr>
            <w:r w:rsidRPr="001340AA">
              <w:rPr>
                <w:rFonts w:eastAsia="Times New Roman"/>
                <w:lang w:eastAsia="lt-LT"/>
              </w:rPr>
              <w:t>Siekiama reikšmė</w:t>
            </w:r>
            <w:r w:rsidR="00814A8C" w:rsidRPr="001340AA">
              <w:rPr>
                <w:rFonts w:eastAsia="Times New Roman"/>
                <w:lang w:eastAsia="lt-LT"/>
              </w:rPr>
              <w:t xml:space="preserve"> </w:t>
            </w:r>
            <w:r w:rsidRPr="001340AA">
              <w:rPr>
                <w:rFonts w:eastAsia="Times New Roman"/>
                <w:lang w:eastAsia="lt-LT"/>
              </w:rPr>
              <w:t>arba data</w:t>
            </w:r>
          </w:p>
        </w:tc>
        <w:tc>
          <w:tcPr>
            <w:tcW w:w="1514" w:type="pct"/>
          </w:tcPr>
          <w:p w14:paraId="1C191491" w14:textId="7B96189B" w:rsidR="00EC744F" w:rsidRPr="001340AA" w:rsidRDefault="00EC744F" w:rsidP="003E1DCD">
            <w:pPr>
              <w:spacing w:after="200" w:line="276" w:lineRule="auto"/>
              <w:jc w:val="both"/>
              <w:rPr>
                <w:rFonts w:eastAsia="Times New Roman"/>
                <w:bCs/>
              </w:rPr>
            </w:pPr>
            <w:r w:rsidRPr="001340AA">
              <w:rPr>
                <w:rFonts w:eastAsia="Times New Roman"/>
                <w:bCs/>
              </w:rPr>
              <w:t>Rodikliai</w:t>
            </w:r>
          </w:p>
        </w:tc>
      </w:tr>
      <w:tr w:rsidR="001340AA" w:rsidRPr="001340AA" w14:paraId="3092B5EC" w14:textId="77777777" w:rsidTr="004D1074">
        <w:tc>
          <w:tcPr>
            <w:tcW w:w="983" w:type="pct"/>
          </w:tcPr>
          <w:p w14:paraId="118E5D28" w14:textId="2571CAB6" w:rsidR="00EC744F" w:rsidRPr="001340AA" w:rsidRDefault="00EC744F" w:rsidP="003E1DCD">
            <w:pPr>
              <w:spacing w:after="200" w:line="276" w:lineRule="auto"/>
              <w:rPr>
                <w:rFonts w:eastAsia="Times New Roman"/>
                <w:b/>
                <w:bCs/>
              </w:rPr>
            </w:pPr>
            <w:r w:rsidRPr="001340AA">
              <w:rPr>
                <w:rFonts w:eastAsia="Times New Roman"/>
                <w:lang w:eastAsia="lt-LT"/>
              </w:rPr>
              <w:t>1. Plėtoti menų centro kultūrinę veiklą</w:t>
            </w:r>
          </w:p>
        </w:tc>
        <w:tc>
          <w:tcPr>
            <w:tcW w:w="1516" w:type="pct"/>
          </w:tcPr>
          <w:p w14:paraId="1D98705F" w14:textId="32A65879" w:rsidR="00EC744F" w:rsidRPr="001340AA" w:rsidRDefault="005C3DF8" w:rsidP="003E1DCD">
            <w:pPr>
              <w:spacing w:after="200" w:line="276" w:lineRule="auto"/>
              <w:rPr>
                <w:rFonts w:eastAsia="Times New Roman"/>
                <w:b/>
                <w:bCs/>
              </w:rPr>
            </w:pPr>
            <w:r w:rsidRPr="001340AA">
              <w:rPr>
                <w:rFonts w:eastAsia="Times New Roman"/>
                <w:bCs/>
              </w:rPr>
              <w:t>Kokybiški</w:t>
            </w:r>
            <w:r w:rsidR="00814A8C" w:rsidRPr="001340AA">
              <w:rPr>
                <w:rFonts w:eastAsia="Times New Roman"/>
                <w:bCs/>
              </w:rPr>
              <w:t xml:space="preserve"> </w:t>
            </w:r>
            <w:r w:rsidRPr="001340AA">
              <w:rPr>
                <w:rFonts w:eastAsia="Times New Roman"/>
                <w:bCs/>
              </w:rPr>
              <w:t xml:space="preserve">įvairių sričių profesionalaus meno renginiai. </w:t>
            </w:r>
          </w:p>
        </w:tc>
        <w:tc>
          <w:tcPr>
            <w:tcW w:w="987" w:type="pct"/>
          </w:tcPr>
          <w:p w14:paraId="7C1B9FC2" w14:textId="4036C025" w:rsidR="00EC744F" w:rsidRPr="001340AA" w:rsidRDefault="00625F9C" w:rsidP="003E1DCD">
            <w:pPr>
              <w:spacing w:after="200" w:line="276" w:lineRule="auto"/>
              <w:rPr>
                <w:rFonts w:eastAsia="Times New Roman"/>
                <w:b/>
                <w:bCs/>
              </w:rPr>
            </w:pPr>
            <w:r w:rsidRPr="001340AA">
              <w:rPr>
                <w:rFonts w:eastAsia="Times New Roman"/>
                <w:lang w:eastAsia="lt-LT"/>
              </w:rPr>
              <w:t>Kiekvieną mėnesį du skirtingi meno renginiai</w:t>
            </w:r>
            <w:r w:rsidR="00EC744F" w:rsidRPr="001340AA">
              <w:rPr>
                <w:rFonts w:eastAsia="Times New Roman"/>
                <w:lang w:eastAsia="lt-LT"/>
              </w:rPr>
              <w:t xml:space="preserve">. </w:t>
            </w:r>
          </w:p>
        </w:tc>
        <w:tc>
          <w:tcPr>
            <w:tcW w:w="1514" w:type="pct"/>
          </w:tcPr>
          <w:p w14:paraId="4ACCDEF8" w14:textId="21E856B4" w:rsidR="00EC744F" w:rsidRPr="001340AA" w:rsidRDefault="00EC744F" w:rsidP="003E1DCD">
            <w:pPr>
              <w:spacing w:after="200" w:line="276" w:lineRule="auto"/>
              <w:rPr>
                <w:rFonts w:eastAsia="Times New Roman"/>
                <w:bCs/>
              </w:rPr>
            </w:pPr>
            <w:r w:rsidRPr="001340AA">
              <w:rPr>
                <w:rFonts w:eastAsia="Times New Roman"/>
                <w:bCs/>
              </w:rPr>
              <w:t xml:space="preserve">Surengti </w:t>
            </w:r>
            <w:r w:rsidR="00625F9C" w:rsidRPr="001340AA">
              <w:rPr>
                <w:rFonts w:eastAsia="Times New Roman"/>
                <w:bCs/>
              </w:rPr>
              <w:t>74</w:t>
            </w:r>
            <w:r w:rsidR="00814A8C" w:rsidRPr="001340AA">
              <w:rPr>
                <w:rFonts w:eastAsia="Times New Roman"/>
                <w:bCs/>
              </w:rPr>
              <w:t xml:space="preserve"> </w:t>
            </w:r>
            <w:r w:rsidRPr="001340AA">
              <w:rPr>
                <w:rFonts w:eastAsia="Times New Roman"/>
                <w:bCs/>
              </w:rPr>
              <w:t>profesionalus meno renginiai</w:t>
            </w:r>
          </w:p>
        </w:tc>
      </w:tr>
      <w:tr w:rsidR="001340AA" w:rsidRPr="001340AA" w14:paraId="794A9C4B" w14:textId="77777777" w:rsidTr="004D1074">
        <w:tc>
          <w:tcPr>
            <w:tcW w:w="983" w:type="pct"/>
          </w:tcPr>
          <w:p w14:paraId="0759F2CF" w14:textId="1833329F" w:rsidR="00EC744F" w:rsidRPr="001340AA" w:rsidRDefault="00EC744F" w:rsidP="003E1DCD">
            <w:pPr>
              <w:spacing w:after="200" w:line="276" w:lineRule="auto"/>
              <w:rPr>
                <w:rFonts w:eastAsia="Times New Roman"/>
                <w:b/>
                <w:bCs/>
              </w:rPr>
            </w:pPr>
            <w:r w:rsidRPr="001340AA">
              <w:rPr>
                <w:rFonts w:eastAsia="Times New Roman"/>
                <w:lang w:eastAsia="lt-LT"/>
              </w:rPr>
              <w:t>2. Didinti</w:t>
            </w:r>
            <w:r w:rsidR="00807FBD" w:rsidRPr="001340AA">
              <w:rPr>
                <w:rFonts w:eastAsia="Times New Roman"/>
                <w:lang w:eastAsia="lt-LT"/>
              </w:rPr>
              <w:t xml:space="preserve"> </w:t>
            </w:r>
            <w:r w:rsidRPr="001340AA">
              <w:rPr>
                <w:rFonts w:eastAsia="Times New Roman"/>
                <w:lang w:eastAsia="lt-LT"/>
              </w:rPr>
              <w:t>Angelų muziejaus žinomumą</w:t>
            </w:r>
            <w:r w:rsidR="00814A8C" w:rsidRPr="001340AA">
              <w:rPr>
                <w:rFonts w:eastAsia="Times New Roman"/>
                <w:lang w:eastAsia="lt-LT"/>
              </w:rPr>
              <w:t xml:space="preserve"> </w:t>
            </w:r>
            <w:r w:rsidRPr="001340AA">
              <w:rPr>
                <w:rFonts w:eastAsia="Times New Roman"/>
                <w:lang w:eastAsia="lt-LT"/>
              </w:rPr>
              <w:t>bei lankomumą</w:t>
            </w:r>
          </w:p>
        </w:tc>
        <w:tc>
          <w:tcPr>
            <w:tcW w:w="1516" w:type="pct"/>
          </w:tcPr>
          <w:p w14:paraId="20C49B09" w14:textId="282F8741" w:rsidR="00EC744F" w:rsidRPr="001340AA" w:rsidRDefault="00625F9C" w:rsidP="003E1DCD">
            <w:pPr>
              <w:spacing w:after="200" w:line="276" w:lineRule="auto"/>
              <w:rPr>
                <w:rFonts w:eastAsia="Times New Roman"/>
                <w:b/>
                <w:bCs/>
              </w:rPr>
            </w:pPr>
            <w:r w:rsidRPr="001340AA">
              <w:rPr>
                <w:rFonts w:eastAsia="Times New Roman"/>
                <w:lang w:eastAsia="lt-LT"/>
              </w:rPr>
              <w:t>Mecenatės B. Kleizaitės - Vasaris vardo</w:t>
            </w:r>
            <w:r w:rsidR="00814A8C" w:rsidRPr="001340AA">
              <w:rPr>
                <w:rFonts w:eastAsia="Times New Roman"/>
                <w:lang w:eastAsia="lt-LT"/>
              </w:rPr>
              <w:t xml:space="preserve"> </w:t>
            </w:r>
            <w:r w:rsidRPr="001340AA">
              <w:rPr>
                <w:rFonts w:eastAsia="Times New Roman"/>
                <w:lang w:eastAsia="lt-LT"/>
              </w:rPr>
              <w:t>meno konkurso premijos įteikimas,</w:t>
            </w:r>
            <w:r w:rsidR="00814A8C" w:rsidRPr="001340AA">
              <w:rPr>
                <w:rFonts w:eastAsia="Times New Roman"/>
                <w:lang w:eastAsia="lt-LT"/>
              </w:rPr>
              <w:t xml:space="preserve"> </w:t>
            </w:r>
            <w:r w:rsidRPr="001340AA">
              <w:rPr>
                <w:rFonts w:eastAsia="Times New Roman"/>
                <w:lang w:eastAsia="lt-LT"/>
              </w:rPr>
              <w:t>paslaugų bei aplinkos patrauklumas šeimoms,</w:t>
            </w:r>
            <w:r w:rsidR="00814A8C" w:rsidRPr="001340AA">
              <w:rPr>
                <w:rFonts w:eastAsia="Times New Roman"/>
                <w:lang w:eastAsia="lt-LT"/>
              </w:rPr>
              <w:t xml:space="preserve"> </w:t>
            </w:r>
            <w:r w:rsidRPr="001340AA">
              <w:rPr>
                <w:rFonts w:eastAsia="Times New Roman"/>
                <w:lang w:eastAsia="lt-LT"/>
              </w:rPr>
              <w:t>interneto svetainės atnaujinimas - puslapio sukūrimas anglų kalba</w:t>
            </w:r>
          </w:p>
        </w:tc>
        <w:tc>
          <w:tcPr>
            <w:tcW w:w="987" w:type="pct"/>
          </w:tcPr>
          <w:p w14:paraId="317C65B6" w14:textId="6A5610C7" w:rsidR="00EC744F" w:rsidRPr="001340AA" w:rsidRDefault="00625F9C" w:rsidP="003E1DCD">
            <w:pPr>
              <w:spacing w:after="200" w:line="276" w:lineRule="auto"/>
              <w:rPr>
                <w:rFonts w:eastAsia="Times New Roman"/>
                <w:b/>
                <w:bCs/>
              </w:rPr>
            </w:pPr>
            <w:r w:rsidRPr="001340AA">
              <w:rPr>
                <w:rFonts w:eastAsia="Times New Roman"/>
                <w:lang w:eastAsia="lt-LT"/>
              </w:rPr>
              <w:t>5 proc. išaugęs lankytojų skaičius</w:t>
            </w:r>
          </w:p>
        </w:tc>
        <w:tc>
          <w:tcPr>
            <w:tcW w:w="1514" w:type="pct"/>
          </w:tcPr>
          <w:p w14:paraId="19127E76" w14:textId="7F29BCD9" w:rsidR="005C3DF8" w:rsidRPr="001340AA" w:rsidRDefault="00E774A9" w:rsidP="003E1DCD">
            <w:pPr>
              <w:spacing w:after="200" w:line="276" w:lineRule="auto"/>
              <w:rPr>
                <w:rFonts w:eastAsia="Times New Roman"/>
                <w:bCs/>
              </w:rPr>
            </w:pPr>
            <w:r w:rsidRPr="001340AA">
              <w:rPr>
                <w:rFonts w:eastAsia="Times New Roman"/>
                <w:bCs/>
              </w:rPr>
              <w:t>Parengta Beatričės Kleizaitės-Vasaris jubiliejinių metų minėjimo programa bei</w:t>
            </w:r>
            <w:r w:rsidR="00814A8C" w:rsidRPr="001340AA">
              <w:rPr>
                <w:rFonts w:eastAsia="Times New Roman"/>
                <w:bCs/>
              </w:rPr>
              <w:t xml:space="preserve"> </w:t>
            </w:r>
            <w:r w:rsidRPr="001340AA">
              <w:rPr>
                <w:rFonts w:eastAsia="Times New Roman"/>
                <w:bCs/>
              </w:rPr>
              <w:t xml:space="preserve">meno premijos konkursas </w:t>
            </w:r>
            <w:r w:rsidR="000445B1" w:rsidRPr="001340AA">
              <w:rPr>
                <w:rFonts w:eastAsia="Times New Roman"/>
                <w:bCs/>
              </w:rPr>
              <w:t>Konkurse dalyvavo 28 profesionalūs skulptoriai</w:t>
            </w:r>
            <w:r w:rsidRPr="001340AA">
              <w:rPr>
                <w:rFonts w:eastAsia="Times New Roman"/>
                <w:bCs/>
              </w:rPr>
              <w:t>.</w:t>
            </w:r>
            <w:r w:rsidR="00807FBD" w:rsidRPr="001340AA">
              <w:rPr>
                <w:rFonts w:eastAsia="Times New Roman"/>
                <w:bCs/>
              </w:rPr>
              <w:t xml:space="preserve"> </w:t>
            </w:r>
            <w:r w:rsidRPr="001340AA">
              <w:rPr>
                <w:rFonts w:eastAsia="Times New Roman"/>
                <w:bCs/>
              </w:rPr>
              <w:t xml:space="preserve">Įrengtas vaikų žaidimo kampelis. </w:t>
            </w:r>
            <w:r w:rsidR="005C3DF8" w:rsidRPr="001340AA">
              <w:rPr>
                <w:rFonts w:eastAsia="Times New Roman"/>
                <w:bCs/>
              </w:rPr>
              <w:t>Lankytojų skaičius</w:t>
            </w:r>
            <w:r w:rsidR="00814A8C" w:rsidRPr="001340AA">
              <w:rPr>
                <w:rFonts w:eastAsia="Times New Roman"/>
                <w:bCs/>
              </w:rPr>
              <w:t xml:space="preserve"> </w:t>
            </w:r>
            <w:r w:rsidR="000445B1" w:rsidRPr="001340AA">
              <w:rPr>
                <w:rFonts w:eastAsia="Times New Roman"/>
                <w:bCs/>
              </w:rPr>
              <w:t>Angelų muziejuje išaugo 21proc.</w:t>
            </w:r>
            <w:r w:rsidR="005C3DF8" w:rsidRPr="001340AA">
              <w:rPr>
                <w:rFonts w:eastAsia="Times New Roman"/>
                <w:bCs/>
              </w:rPr>
              <w:t xml:space="preserve"> </w:t>
            </w:r>
          </w:p>
          <w:p w14:paraId="0C56CEDD" w14:textId="42F7772E" w:rsidR="000445B1" w:rsidRPr="001340AA" w:rsidRDefault="000445B1" w:rsidP="003E1DCD">
            <w:pPr>
              <w:spacing w:after="200" w:line="276" w:lineRule="auto"/>
              <w:rPr>
                <w:rFonts w:eastAsia="Times New Roman"/>
                <w:bCs/>
              </w:rPr>
            </w:pPr>
            <w:r w:rsidRPr="001340AA">
              <w:rPr>
                <w:rFonts w:eastAsia="Times New Roman"/>
                <w:bCs/>
              </w:rPr>
              <w:t>Atnaujinta interneto svetainė – informacija skelbiama ir anglų bei latvių kalbomis</w:t>
            </w:r>
          </w:p>
        </w:tc>
      </w:tr>
      <w:tr w:rsidR="001340AA" w:rsidRPr="001340AA" w14:paraId="4264CC20" w14:textId="77777777" w:rsidTr="004D1074">
        <w:tc>
          <w:tcPr>
            <w:tcW w:w="983" w:type="pct"/>
          </w:tcPr>
          <w:p w14:paraId="3E5AE94D" w14:textId="666DD9FE" w:rsidR="00EC744F" w:rsidRPr="001340AA" w:rsidRDefault="00EC744F" w:rsidP="003E1DCD">
            <w:pPr>
              <w:spacing w:after="200" w:line="276" w:lineRule="auto"/>
              <w:rPr>
                <w:rFonts w:eastAsia="Times New Roman"/>
                <w:b/>
                <w:bCs/>
              </w:rPr>
            </w:pPr>
            <w:r w:rsidRPr="001340AA">
              <w:rPr>
                <w:rFonts w:eastAsia="Times New Roman"/>
                <w:lang w:eastAsia="lt-LT"/>
              </w:rPr>
              <w:t>3. Pasaulio anykštėnų menininkų kūrybos sklaida</w:t>
            </w:r>
          </w:p>
        </w:tc>
        <w:tc>
          <w:tcPr>
            <w:tcW w:w="1516" w:type="pct"/>
          </w:tcPr>
          <w:p w14:paraId="40B4F2C8" w14:textId="0B2413B1" w:rsidR="00EC744F" w:rsidRPr="001340AA" w:rsidRDefault="00EC744F" w:rsidP="003E1DCD">
            <w:pPr>
              <w:spacing w:after="200" w:line="276" w:lineRule="auto"/>
              <w:rPr>
                <w:rFonts w:eastAsia="Times New Roman"/>
                <w:b/>
                <w:bCs/>
              </w:rPr>
            </w:pPr>
            <w:r w:rsidRPr="001340AA">
              <w:rPr>
                <w:rFonts w:eastAsia="Times New Roman"/>
                <w:lang w:eastAsia="lt-LT"/>
              </w:rPr>
              <w:t>Pasaulio Anykštėnų</w:t>
            </w:r>
            <w:r w:rsidR="00814A8C" w:rsidRPr="001340AA">
              <w:rPr>
                <w:rFonts w:eastAsia="Times New Roman"/>
                <w:lang w:eastAsia="lt-LT"/>
              </w:rPr>
              <w:t xml:space="preserve"> </w:t>
            </w:r>
            <w:r w:rsidRPr="001340AA">
              <w:rPr>
                <w:rFonts w:eastAsia="Times New Roman"/>
                <w:lang w:eastAsia="lt-LT"/>
              </w:rPr>
              <w:t>profesionalių menininkų kūrybos pristatymas</w:t>
            </w:r>
          </w:p>
        </w:tc>
        <w:tc>
          <w:tcPr>
            <w:tcW w:w="987" w:type="pct"/>
          </w:tcPr>
          <w:p w14:paraId="78D2CB41" w14:textId="1BA4AFFF" w:rsidR="00EC744F" w:rsidRPr="001340AA" w:rsidRDefault="00EC744F" w:rsidP="003E1DCD">
            <w:pPr>
              <w:spacing w:after="200" w:line="276" w:lineRule="auto"/>
              <w:jc w:val="both"/>
              <w:rPr>
                <w:rFonts w:eastAsia="Times New Roman"/>
                <w:b/>
                <w:bCs/>
              </w:rPr>
            </w:pPr>
            <w:r w:rsidRPr="001340AA">
              <w:rPr>
                <w:rFonts w:eastAsia="Times New Roman"/>
                <w:lang w:eastAsia="lt-LT"/>
              </w:rPr>
              <w:t>6 renginiai per metus</w:t>
            </w:r>
          </w:p>
        </w:tc>
        <w:tc>
          <w:tcPr>
            <w:tcW w:w="1514" w:type="pct"/>
          </w:tcPr>
          <w:p w14:paraId="49CC6C55" w14:textId="2DE94E3C" w:rsidR="00EC744F" w:rsidRPr="001340AA" w:rsidRDefault="005C3DF8" w:rsidP="003E1DCD">
            <w:pPr>
              <w:spacing w:after="200" w:line="276" w:lineRule="auto"/>
              <w:jc w:val="both"/>
              <w:rPr>
                <w:rFonts w:eastAsia="Times New Roman"/>
                <w:bCs/>
              </w:rPr>
            </w:pPr>
            <w:r w:rsidRPr="001340AA">
              <w:rPr>
                <w:rFonts w:eastAsia="Times New Roman"/>
                <w:bCs/>
              </w:rPr>
              <w:t xml:space="preserve">Surengta </w:t>
            </w:r>
            <w:r w:rsidR="00E774A9" w:rsidRPr="001340AA">
              <w:rPr>
                <w:rFonts w:eastAsia="Times New Roman"/>
                <w:bCs/>
              </w:rPr>
              <w:t>7 parodos bei 5 renginiai</w:t>
            </w:r>
          </w:p>
        </w:tc>
      </w:tr>
      <w:tr w:rsidR="00EC744F" w:rsidRPr="001340AA" w14:paraId="6D5B2994" w14:textId="77777777" w:rsidTr="004D1074">
        <w:tc>
          <w:tcPr>
            <w:tcW w:w="983" w:type="pct"/>
          </w:tcPr>
          <w:p w14:paraId="4A85858A" w14:textId="77777777" w:rsidR="00E774A9" w:rsidRPr="001340AA" w:rsidRDefault="00EC744F" w:rsidP="003E1DCD">
            <w:pPr>
              <w:spacing w:after="200" w:line="276" w:lineRule="auto"/>
              <w:rPr>
                <w:rFonts w:eastAsia="Times New Roman"/>
                <w:lang w:eastAsia="lt-LT"/>
              </w:rPr>
            </w:pPr>
            <w:r w:rsidRPr="001340AA">
              <w:rPr>
                <w:rFonts w:eastAsia="Times New Roman"/>
                <w:lang w:eastAsia="lt-LT"/>
              </w:rPr>
              <w:t xml:space="preserve">4. </w:t>
            </w:r>
            <w:proofErr w:type="spellStart"/>
            <w:r w:rsidR="00E774A9" w:rsidRPr="001340AA">
              <w:rPr>
                <w:rFonts w:eastAsia="Times New Roman"/>
                <w:lang w:eastAsia="lt-LT"/>
              </w:rPr>
              <w:t>Rebrandingas</w:t>
            </w:r>
            <w:proofErr w:type="spellEnd"/>
            <w:r w:rsidR="00E774A9" w:rsidRPr="001340AA">
              <w:rPr>
                <w:rFonts w:eastAsia="Times New Roman"/>
                <w:lang w:eastAsia="lt-LT"/>
              </w:rPr>
              <w:t>.</w:t>
            </w:r>
          </w:p>
          <w:p w14:paraId="2FF7B9E6" w14:textId="7F60E5C9" w:rsidR="00EC744F" w:rsidRPr="001340AA" w:rsidRDefault="00E774A9" w:rsidP="003E1DCD">
            <w:pPr>
              <w:spacing w:after="200" w:line="276" w:lineRule="auto"/>
              <w:rPr>
                <w:rFonts w:eastAsia="Times New Roman"/>
                <w:b/>
                <w:bCs/>
              </w:rPr>
            </w:pPr>
            <w:r w:rsidRPr="001340AA">
              <w:rPr>
                <w:rFonts w:eastAsia="Times New Roman"/>
                <w:lang w:eastAsia="lt-LT"/>
              </w:rPr>
              <w:t xml:space="preserve">Kryptingo ir patrauklaus vizualinio identiteto (įvaizdžio) sukūrimas, siekiant didinti Anykščių menų </w:t>
            </w:r>
            <w:r w:rsidRPr="001340AA">
              <w:rPr>
                <w:rFonts w:eastAsia="Times New Roman"/>
                <w:lang w:eastAsia="lt-LT"/>
              </w:rPr>
              <w:lastRenderedPageBreak/>
              <w:t>centro veiklų ir padalinių žinomumą</w:t>
            </w:r>
          </w:p>
        </w:tc>
        <w:tc>
          <w:tcPr>
            <w:tcW w:w="1516" w:type="pct"/>
          </w:tcPr>
          <w:p w14:paraId="56142FB2" w14:textId="77777777" w:rsidR="00E774A9" w:rsidRPr="001340AA" w:rsidRDefault="00E774A9" w:rsidP="003E1DCD">
            <w:pPr>
              <w:spacing w:line="276" w:lineRule="auto"/>
              <w:rPr>
                <w:rFonts w:eastAsia="Times New Roman"/>
                <w:lang w:eastAsia="lt-LT"/>
              </w:rPr>
            </w:pPr>
            <w:r w:rsidRPr="001340AA">
              <w:rPr>
                <w:rFonts w:eastAsia="Times New Roman"/>
                <w:lang w:eastAsia="lt-LT"/>
              </w:rPr>
              <w:lastRenderedPageBreak/>
              <w:t xml:space="preserve">Sukurtas Anykščių menų centro veiklą atspindintis vizualinis identitetas, pagerintas ir sustiprintas įstaigos pozicionavimas. </w:t>
            </w:r>
          </w:p>
          <w:p w14:paraId="5F76AC9C" w14:textId="77777777" w:rsidR="00E774A9" w:rsidRPr="001340AA" w:rsidRDefault="00E774A9" w:rsidP="003E1DCD">
            <w:pPr>
              <w:spacing w:line="276" w:lineRule="auto"/>
              <w:rPr>
                <w:rFonts w:eastAsia="Times New Roman"/>
                <w:lang w:eastAsia="lt-LT"/>
              </w:rPr>
            </w:pPr>
            <w:r w:rsidRPr="001340AA">
              <w:rPr>
                <w:rFonts w:eastAsia="Times New Roman"/>
                <w:lang w:eastAsia="lt-LT"/>
              </w:rPr>
              <w:t xml:space="preserve">Parengta komunikacijos strategija ir planas, </w:t>
            </w:r>
          </w:p>
          <w:p w14:paraId="66C8BA8E" w14:textId="77777777" w:rsidR="00E774A9" w:rsidRPr="001340AA" w:rsidRDefault="00E774A9" w:rsidP="003E1DCD">
            <w:pPr>
              <w:spacing w:line="276" w:lineRule="auto"/>
              <w:rPr>
                <w:rFonts w:eastAsia="Times New Roman"/>
                <w:lang w:eastAsia="lt-LT"/>
              </w:rPr>
            </w:pPr>
            <w:r w:rsidRPr="001340AA">
              <w:rPr>
                <w:rFonts w:eastAsia="Times New Roman"/>
                <w:lang w:eastAsia="lt-LT"/>
              </w:rPr>
              <w:t xml:space="preserve">Skelbiamas patrauklesnis turinys socialiniuose </w:t>
            </w:r>
            <w:r w:rsidRPr="001340AA">
              <w:rPr>
                <w:rFonts w:eastAsia="Times New Roman"/>
                <w:lang w:eastAsia="lt-LT"/>
              </w:rPr>
              <w:lastRenderedPageBreak/>
              <w:t xml:space="preserve">tinkluose ir interneto svetainėje. </w:t>
            </w:r>
          </w:p>
          <w:p w14:paraId="4DA370F7" w14:textId="3DA9CA47" w:rsidR="00EC744F" w:rsidRPr="001340AA" w:rsidRDefault="00E774A9" w:rsidP="003E1DCD">
            <w:pPr>
              <w:spacing w:after="200" w:line="276" w:lineRule="auto"/>
              <w:rPr>
                <w:rFonts w:eastAsia="Times New Roman"/>
                <w:b/>
                <w:bCs/>
              </w:rPr>
            </w:pPr>
            <w:r w:rsidRPr="001340AA">
              <w:rPr>
                <w:rFonts w:eastAsia="Times New Roman"/>
                <w:lang w:eastAsia="lt-LT"/>
              </w:rPr>
              <w:t>Jaunoms šeimoms skirto turinio, veiklų viešinimas.</w:t>
            </w:r>
          </w:p>
        </w:tc>
        <w:tc>
          <w:tcPr>
            <w:tcW w:w="987" w:type="pct"/>
            <w:vAlign w:val="center"/>
          </w:tcPr>
          <w:p w14:paraId="1231875B" w14:textId="17E949F8" w:rsidR="00EC744F" w:rsidRPr="001340AA" w:rsidRDefault="00E774A9" w:rsidP="00714BD6">
            <w:pPr>
              <w:spacing w:after="200" w:line="276" w:lineRule="auto"/>
              <w:rPr>
                <w:rFonts w:eastAsia="Times New Roman"/>
                <w:b/>
                <w:bCs/>
              </w:rPr>
            </w:pPr>
            <w:r w:rsidRPr="001340AA">
              <w:rPr>
                <w:rFonts w:eastAsia="Times New Roman"/>
                <w:lang w:eastAsia="lt-LT"/>
              </w:rPr>
              <w:lastRenderedPageBreak/>
              <w:t xml:space="preserve">Kuriamas įtraukus turinys, kiekvieną savaitę paskelbiami mažiausiai 4 įrašai socialiniuose tinkluose. 10 </w:t>
            </w:r>
            <w:r w:rsidRPr="001340AA">
              <w:rPr>
                <w:rFonts w:eastAsia="Times New Roman"/>
                <w:lang w:eastAsia="lt-LT"/>
              </w:rPr>
              <w:lastRenderedPageBreak/>
              <w:t>proc. padidėjęs sekėjų skaičius</w:t>
            </w:r>
          </w:p>
        </w:tc>
        <w:tc>
          <w:tcPr>
            <w:tcW w:w="1514" w:type="pct"/>
            <w:vAlign w:val="center"/>
          </w:tcPr>
          <w:p w14:paraId="11225673" w14:textId="07B858C1" w:rsidR="00EC744F" w:rsidRPr="001340AA" w:rsidRDefault="00CA4954" w:rsidP="00714BD6">
            <w:pPr>
              <w:spacing w:after="200" w:line="276" w:lineRule="auto"/>
              <w:rPr>
                <w:rFonts w:eastAsia="Times New Roman"/>
                <w:bCs/>
              </w:rPr>
            </w:pPr>
            <w:r w:rsidRPr="001340AA">
              <w:rPr>
                <w:rFonts w:eastAsia="Times New Roman"/>
                <w:bCs/>
              </w:rPr>
              <w:lastRenderedPageBreak/>
              <w:t>Rebrandingas ir komunikacijos strategija nerengta, užduotį planuojama perkelti į 2026 metus.</w:t>
            </w:r>
            <w:r w:rsidR="003E04B6" w:rsidRPr="001340AA">
              <w:rPr>
                <w:rFonts w:eastAsia="Times New Roman"/>
                <w:bCs/>
              </w:rPr>
              <w:t xml:space="preserve"> Skelbiamas patrauklesnis turinys socialiniuose tinkluose. </w:t>
            </w:r>
            <w:r w:rsidRPr="001340AA">
              <w:rPr>
                <w:rFonts w:eastAsia="Times New Roman"/>
                <w:bCs/>
              </w:rPr>
              <w:t xml:space="preserve">2025 metais paskelbta 580 įrašų. 408 įrašai Facebook puslapiuose ir 172 įrašai </w:t>
            </w:r>
            <w:r w:rsidRPr="001340AA">
              <w:rPr>
                <w:rFonts w:eastAsia="Times New Roman"/>
                <w:bCs/>
              </w:rPr>
              <w:lastRenderedPageBreak/>
              <w:t>Instagram platformoje. Vidutiniškai 11 įrašų per savaitę.</w:t>
            </w:r>
            <w:r w:rsidR="003E04B6" w:rsidRPr="001340AA">
              <w:rPr>
                <w:rFonts w:eastAsia="Times New Roman"/>
                <w:bCs/>
              </w:rPr>
              <w:t xml:space="preserve"> Sekėjų skaičius padidėjo 11 proc. </w:t>
            </w:r>
          </w:p>
        </w:tc>
      </w:tr>
    </w:tbl>
    <w:p w14:paraId="7B59DA70" w14:textId="77777777" w:rsidR="003E1DCD" w:rsidRPr="001340AA" w:rsidRDefault="003E1DCD" w:rsidP="003E1DCD">
      <w:pPr>
        <w:suppressAutoHyphens/>
        <w:spacing w:line="276" w:lineRule="auto"/>
        <w:ind w:firstLine="720"/>
        <w:jc w:val="both"/>
      </w:pPr>
    </w:p>
    <w:p w14:paraId="35B2CCD4" w14:textId="34668FE4" w:rsidR="005F4228" w:rsidRPr="001340AA" w:rsidRDefault="005F4228" w:rsidP="003E1DCD">
      <w:pPr>
        <w:suppressAutoHyphens/>
        <w:spacing w:line="276" w:lineRule="auto"/>
        <w:ind w:firstLine="720"/>
        <w:jc w:val="both"/>
      </w:pPr>
      <w:r w:rsidRPr="001340AA">
        <w:t>202</w:t>
      </w:r>
      <w:r w:rsidR="003E04B6" w:rsidRPr="001340AA">
        <w:t>5</w:t>
      </w:r>
      <w:r w:rsidRPr="001340AA">
        <w:t xml:space="preserve"> metai buvo</w:t>
      </w:r>
      <w:r w:rsidR="00814A8C" w:rsidRPr="001340AA">
        <w:t xml:space="preserve"> </w:t>
      </w:r>
      <w:r w:rsidRPr="001340AA">
        <w:t>paminėt</w:t>
      </w:r>
      <w:r w:rsidR="003E04B6" w:rsidRPr="001340AA">
        <w:t>os</w:t>
      </w:r>
      <w:r w:rsidR="00814A8C" w:rsidRPr="001340AA">
        <w:t xml:space="preserve"> </w:t>
      </w:r>
      <w:r w:rsidRPr="001340AA">
        <w:t>mecenatės B. Vasaris-</w:t>
      </w:r>
      <w:proofErr w:type="spellStart"/>
      <w:r w:rsidRPr="001340AA">
        <w:t>Kleizaitės</w:t>
      </w:r>
      <w:proofErr w:type="spellEnd"/>
      <w:r w:rsidRPr="001340AA">
        <w:t xml:space="preserve"> 100-</w:t>
      </w:r>
      <w:r w:rsidR="0009528F" w:rsidRPr="001340AA">
        <w:t>osios</w:t>
      </w:r>
      <w:r w:rsidRPr="001340AA">
        <w:t xml:space="preserve"> gimimo metin</w:t>
      </w:r>
      <w:r w:rsidR="0009528F" w:rsidRPr="001340AA">
        <w:t>ė</w:t>
      </w:r>
      <w:r w:rsidRPr="001340AA">
        <w:t xml:space="preserve">s. Tuo tikslu paskelbtas B. Kleizaitės-Vasaris vardo nacionalinis skulptūros konkursas, </w:t>
      </w:r>
      <w:r w:rsidR="003E04B6" w:rsidRPr="001340AA">
        <w:t>surengtas renginių ciklas, skirtas Angelų muziejaus 15 metų sukakčiai pažymėti</w:t>
      </w:r>
      <w:r w:rsidR="0046478E" w:rsidRPr="001340AA">
        <w:t>. R</w:t>
      </w:r>
      <w:r w:rsidR="003E04B6" w:rsidRPr="001340AA">
        <w:t>engini</w:t>
      </w:r>
      <w:r w:rsidR="0009528F" w:rsidRPr="001340AA">
        <w:t>ų</w:t>
      </w:r>
      <w:r w:rsidR="003E04B6" w:rsidRPr="001340AA">
        <w:t xml:space="preserve"> ciklu pažymėti Baroko metai</w:t>
      </w:r>
      <w:r w:rsidR="005D3516" w:rsidRPr="001340AA">
        <w:t xml:space="preserve"> – parengta kilnojama paroda, vyko K. Sirvydo kūrybos pristatymai Vilniuje, Anykščiuose, Dabužiuose, Kupiškyje</w:t>
      </w:r>
      <w:r w:rsidR="000567FF" w:rsidRPr="001340AA">
        <w:t>, iš Kolumbijos į Lietuvą parvežtas menininkės Nijolės Šivickas de Mockus kūrybinis palikimas, renginiais paminėt</w:t>
      </w:r>
      <w:r w:rsidR="0009528F" w:rsidRPr="001340AA">
        <w:t>o</w:t>
      </w:r>
      <w:r w:rsidR="000567FF" w:rsidRPr="001340AA">
        <w:t>s M.</w:t>
      </w:r>
      <w:r w:rsidR="00BF215F" w:rsidRPr="001340AA">
        <w:t xml:space="preserve"> </w:t>
      </w:r>
      <w:r w:rsidR="000567FF" w:rsidRPr="001340AA">
        <w:t>K. Čiurlionio 150-osios metinės.</w:t>
      </w:r>
    </w:p>
    <w:p w14:paraId="226BCA56" w14:textId="77777777" w:rsidR="00D76874" w:rsidRPr="001340AA" w:rsidRDefault="00D76874" w:rsidP="003E1DCD">
      <w:pPr>
        <w:spacing w:line="276" w:lineRule="auto"/>
        <w:ind w:firstLine="720"/>
        <w:jc w:val="both"/>
        <w:rPr>
          <w:rFonts w:eastAsia="Times New Roman"/>
          <w:bCs/>
        </w:rPr>
      </w:pPr>
      <w:r w:rsidRPr="001340AA">
        <w:rPr>
          <w:rFonts w:eastAsia="Times New Roman"/>
          <w:bCs/>
        </w:rPr>
        <w:t>Anykščių menų centre organizuojami ne tik muzikiniai renginiai ar parodų pristatymai, tačiau ir apjungiantys kelias meno sritis – muziką, literatūrą, dailę, kiną.</w:t>
      </w:r>
    </w:p>
    <w:p w14:paraId="776B9D63" w14:textId="5DAAFA5D" w:rsidR="00CD2A6B" w:rsidRPr="001340AA" w:rsidRDefault="00CD2A6B" w:rsidP="003E1DCD">
      <w:pPr>
        <w:spacing w:line="276" w:lineRule="auto"/>
        <w:ind w:firstLine="720"/>
        <w:jc w:val="both"/>
        <w:rPr>
          <w:rFonts w:eastAsia="Times New Roman"/>
          <w:bCs/>
        </w:rPr>
      </w:pPr>
      <w:r w:rsidRPr="001340AA">
        <w:rPr>
          <w:rFonts w:eastAsia="Times New Roman"/>
          <w:bCs/>
        </w:rPr>
        <w:t>2025 m. vasario mėnesį, pritarus Anykščių rajono savivaldybės tarybai</w:t>
      </w:r>
      <w:r w:rsidR="0009528F" w:rsidRPr="001340AA">
        <w:rPr>
          <w:rFonts w:eastAsia="Times New Roman"/>
          <w:bCs/>
        </w:rPr>
        <w:t>,</w:t>
      </w:r>
      <w:r w:rsidRPr="001340AA">
        <w:rPr>
          <w:rFonts w:eastAsia="Times New Roman"/>
          <w:bCs/>
        </w:rPr>
        <w:t xml:space="preserve"> buvo įkurtas Anykščių choras </w:t>
      </w:r>
      <w:r w:rsidR="000F3821" w:rsidRPr="001340AA">
        <w:rPr>
          <w:rFonts w:eastAsia="Times New Roman"/>
          <w:bCs/>
        </w:rPr>
        <w:t>„</w:t>
      </w:r>
      <w:r w:rsidRPr="001340AA">
        <w:rPr>
          <w:rFonts w:eastAsia="Times New Roman"/>
          <w:bCs/>
        </w:rPr>
        <w:t>Šilelis</w:t>
      </w:r>
      <w:r w:rsidR="000F3821" w:rsidRPr="001340AA">
        <w:rPr>
          <w:rFonts w:eastAsia="Times New Roman"/>
          <w:bCs/>
        </w:rPr>
        <w:t>“</w:t>
      </w:r>
      <w:r w:rsidRPr="001340AA">
        <w:rPr>
          <w:rFonts w:eastAsia="Times New Roman"/>
          <w:bCs/>
        </w:rPr>
        <w:t xml:space="preserve">. </w:t>
      </w:r>
    </w:p>
    <w:p w14:paraId="6E7A9847" w14:textId="7585A131" w:rsidR="006E4F3E" w:rsidRPr="001340AA" w:rsidRDefault="005D3516" w:rsidP="003E1DCD">
      <w:pPr>
        <w:spacing w:line="276" w:lineRule="auto"/>
        <w:ind w:firstLine="720"/>
        <w:jc w:val="both"/>
        <w:rPr>
          <w:rFonts w:eastAsia="Times New Roman"/>
          <w:bCs/>
        </w:rPr>
      </w:pPr>
      <w:r w:rsidRPr="001340AA">
        <w:rPr>
          <w:rFonts w:eastAsia="Times New Roman"/>
          <w:bCs/>
        </w:rPr>
        <w:t>A</w:t>
      </w:r>
      <w:r w:rsidR="006E4F3E" w:rsidRPr="001340AA">
        <w:rPr>
          <w:rFonts w:eastAsia="Times New Roman"/>
          <w:bCs/>
        </w:rPr>
        <w:t>tnaujint</w:t>
      </w:r>
      <w:r w:rsidRPr="001340AA">
        <w:rPr>
          <w:rFonts w:eastAsia="Times New Roman"/>
          <w:bCs/>
        </w:rPr>
        <w:t>a</w:t>
      </w:r>
      <w:r w:rsidR="006E4F3E" w:rsidRPr="001340AA">
        <w:rPr>
          <w:rFonts w:eastAsia="Times New Roman"/>
          <w:bCs/>
        </w:rPr>
        <w:t xml:space="preserve"> interneto svetain</w:t>
      </w:r>
      <w:r w:rsidRPr="001340AA">
        <w:rPr>
          <w:rFonts w:eastAsia="Times New Roman"/>
          <w:bCs/>
        </w:rPr>
        <w:t>ė</w:t>
      </w:r>
      <w:r w:rsidR="006E4F3E" w:rsidRPr="001340AA">
        <w:rPr>
          <w:rFonts w:eastAsia="Times New Roman"/>
          <w:bCs/>
        </w:rPr>
        <w:t xml:space="preserve"> – informacija</w:t>
      </w:r>
      <w:r w:rsidR="00814A8C" w:rsidRPr="001340AA">
        <w:rPr>
          <w:rFonts w:eastAsia="Times New Roman"/>
          <w:bCs/>
        </w:rPr>
        <w:t xml:space="preserve"> </w:t>
      </w:r>
      <w:r w:rsidRPr="001340AA">
        <w:rPr>
          <w:rFonts w:eastAsia="Times New Roman"/>
          <w:bCs/>
        </w:rPr>
        <w:t>lankytojams</w:t>
      </w:r>
      <w:r w:rsidR="00814A8C" w:rsidRPr="001340AA">
        <w:rPr>
          <w:rFonts w:eastAsia="Times New Roman"/>
          <w:bCs/>
        </w:rPr>
        <w:t xml:space="preserve"> </w:t>
      </w:r>
      <w:r w:rsidR="006E4F3E" w:rsidRPr="001340AA">
        <w:rPr>
          <w:rFonts w:eastAsia="Times New Roman"/>
          <w:bCs/>
        </w:rPr>
        <w:t>pateikiama</w:t>
      </w:r>
      <w:r w:rsidRPr="001340AA">
        <w:rPr>
          <w:rFonts w:eastAsia="Times New Roman"/>
          <w:bCs/>
        </w:rPr>
        <w:t xml:space="preserve"> ne</w:t>
      </w:r>
      <w:r w:rsidR="00814A8C" w:rsidRPr="001340AA">
        <w:rPr>
          <w:rFonts w:eastAsia="Times New Roman"/>
          <w:bCs/>
        </w:rPr>
        <w:t xml:space="preserve"> </w:t>
      </w:r>
      <w:r w:rsidR="006E4F3E" w:rsidRPr="001340AA">
        <w:rPr>
          <w:rFonts w:eastAsia="Times New Roman"/>
          <w:bCs/>
        </w:rPr>
        <w:t>tik lietuvių kalba</w:t>
      </w:r>
      <w:r w:rsidRPr="001340AA">
        <w:rPr>
          <w:rFonts w:eastAsia="Times New Roman"/>
          <w:bCs/>
        </w:rPr>
        <w:t>, bet ir anglų bei latvių kalbomis</w:t>
      </w:r>
      <w:r w:rsidR="00810FDE" w:rsidRPr="001340AA">
        <w:rPr>
          <w:rFonts w:eastAsia="Times New Roman"/>
          <w:bCs/>
        </w:rPr>
        <w:t>.</w:t>
      </w:r>
    </w:p>
    <w:p w14:paraId="1F67B435" w14:textId="77777777" w:rsidR="00FA2178" w:rsidRPr="001340AA" w:rsidRDefault="00FA2178" w:rsidP="003E1DCD">
      <w:pPr>
        <w:suppressAutoHyphens/>
        <w:spacing w:line="276" w:lineRule="auto"/>
        <w:contextualSpacing/>
        <w:jc w:val="center"/>
        <w:rPr>
          <w:rFonts w:eastAsia="SimSun"/>
          <w:b/>
          <w:lang w:eastAsia="ar-SA"/>
        </w:rPr>
      </w:pPr>
    </w:p>
    <w:p w14:paraId="07A0922E" w14:textId="3A56D6E7" w:rsidR="008550C9" w:rsidRPr="001340AA" w:rsidRDefault="008550C9" w:rsidP="003E1DCD">
      <w:pPr>
        <w:suppressAutoHyphens/>
        <w:spacing w:line="276" w:lineRule="auto"/>
        <w:contextualSpacing/>
        <w:jc w:val="center"/>
        <w:rPr>
          <w:rFonts w:eastAsia="SimSun"/>
          <w:b/>
          <w:bCs/>
          <w:lang w:eastAsia="ar-SA"/>
        </w:rPr>
      </w:pPr>
      <w:r w:rsidRPr="001340AA">
        <w:rPr>
          <w:rFonts w:eastAsia="SimSun"/>
          <w:b/>
          <w:lang w:eastAsia="ar-SA"/>
        </w:rPr>
        <w:t>II SKYRIUS</w:t>
      </w:r>
    </w:p>
    <w:p w14:paraId="3C411950" w14:textId="55245EF4" w:rsidR="00D76874" w:rsidRPr="001340AA" w:rsidRDefault="00EF0932" w:rsidP="003E1DCD">
      <w:pPr>
        <w:tabs>
          <w:tab w:val="left" w:pos="9072"/>
        </w:tabs>
        <w:spacing w:line="276" w:lineRule="auto"/>
        <w:contextualSpacing/>
        <w:jc w:val="center"/>
        <w:rPr>
          <w:b/>
        </w:rPr>
      </w:pPr>
      <w:r w:rsidRPr="001340AA">
        <w:rPr>
          <w:b/>
        </w:rPr>
        <w:t>PERSONALO VALDYMAS</w:t>
      </w:r>
    </w:p>
    <w:p w14:paraId="2874EAEE" w14:textId="77777777" w:rsidR="00D76874" w:rsidRPr="001340AA" w:rsidRDefault="00D76874" w:rsidP="003E1DCD">
      <w:pPr>
        <w:tabs>
          <w:tab w:val="left" w:pos="9072"/>
        </w:tabs>
        <w:spacing w:line="276" w:lineRule="auto"/>
        <w:contextualSpacing/>
        <w:jc w:val="center"/>
        <w:rPr>
          <w:b/>
        </w:rPr>
      </w:pPr>
    </w:p>
    <w:p w14:paraId="05C2EA8C" w14:textId="01CC8DC7" w:rsidR="00593F40" w:rsidRPr="001340AA" w:rsidRDefault="00D76874" w:rsidP="00FA2178">
      <w:pPr>
        <w:pStyle w:val="Sraopastraipa"/>
        <w:numPr>
          <w:ilvl w:val="0"/>
          <w:numId w:val="10"/>
        </w:numPr>
        <w:tabs>
          <w:tab w:val="left" w:pos="9072"/>
        </w:tabs>
        <w:rPr>
          <w:rFonts w:ascii="Times New Roman" w:hAnsi="Times New Roman"/>
          <w:sz w:val="24"/>
        </w:rPr>
      </w:pPr>
      <w:r w:rsidRPr="001340AA">
        <w:rPr>
          <w:rFonts w:ascii="Times New Roman" w:hAnsi="Times New Roman"/>
          <w:sz w:val="24"/>
        </w:rPr>
        <w:t>Menų centro veiklai vykdyti 202</w:t>
      </w:r>
      <w:r w:rsidR="00932918" w:rsidRPr="001340AA">
        <w:rPr>
          <w:rFonts w:ascii="Times New Roman" w:hAnsi="Times New Roman"/>
          <w:sz w:val="24"/>
        </w:rPr>
        <w:t>5</w:t>
      </w:r>
      <w:r w:rsidRPr="001340AA">
        <w:rPr>
          <w:rFonts w:ascii="Times New Roman" w:hAnsi="Times New Roman"/>
          <w:sz w:val="24"/>
        </w:rPr>
        <w:t xml:space="preserve"> </w:t>
      </w:r>
      <w:r w:rsidR="00EA3F91" w:rsidRPr="001340AA">
        <w:rPr>
          <w:rFonts w:ascii="Times New Roman" w:hAnsi="Times New Roman"/>
          <w:sz w:val="24"/>
        </w:rPr>
        <w:t>metais</w:t>
      </w:r>
      <w:r w:rsidRPr="001340AA">
        <w:rPr>
          <w:rFonts w:ascii="Times New Roman" w:hAnsi="Times New Roman"/>
          <w:sz w:val="24"/>
        </w:rPr>
        <w:t xml:space="preserve"> </w:t>
      </w:r>
      <w:r w:rsidRPr="001340AA">
        <w:rPr>
          <w:rFonts w:ascii="Times New Roman" w:hAnsi="Times New Roman"/>
          <w:sz w:val="24"/>
          <w:lang w:val="lt-LT"/>
        </w:rPr>
        <w:t xml:space="preserve">buvo patvirtinta </w:t>
      </w:r>
      <w:r w:rsidR="00D6234A" w:rsidRPr="001340AA">
        <w:rPr>
          <w:rFonts w:ascii="Times New Roman" w:hAnsi="Times New Roman"/>
          <w:sz w:val="24"/>
          <w:lang w:val="lt-LT"/>
        </w:rPr>
        <w:t>17</w:t>
      </w:r>
      <w:r w:rsidRPr="001340AA">
        <w:rPr>
          <w:rFonts w:ascii="Times New Roman" w:hAnsi="Times New Roman"/>
          <w:sz w:val="24"/>
          <w:lang w:val="lt-LT"/>
        </w:rPr>
        <w:t xml:space="preserve"> pareigybių</w:t>
      </w:r>
      <w:r w:rsidR="00593F40" w:rsidRPr="001340AA">
        <w:rPr>
          <w:rFonts w:ascii="Times New Roman" w:hAnsi="Times New Roman"/>
          <w:sz w:val="24"/>
        </w:rPr>
        <w:t>.</w:t>
      </w:r>
    </w:p>
    <w:p w14:paraId="74105589" w14:textId="5375D061" w:rsidR="00807FBD" w:rsidRPr="001340AA" w:rsidRDefault="00304FF8" w:rsidP="004D1074">
      <w:pPr>
        <w:tabs>
          <w:tab w:val="left" w:pos="8505"/>
        </w:tabs>
        <w:spacing w:line="276" w:lineRule="auto"/>
        <w:ind w:firstLine="567"/>
        <w:jc w:val="right"/>
        <w:rPr>
          <w:i/>
        </w:rPr>
      </w:pPr>
      <w:r w:rsidRPr="001340AA">
        <w:rPr>
          <w:i/>
        </w:rPr>
        <w:t>2 lentelė</w:t>
      </w:r>
      <w:r w:rsidR="00807FBD" w:rsidRPr="001340AA">
        <w:rPr>
          <w:i/>
        </w:rPr>
        <w:t>. Pareigybių užimtumas (2025.12.31)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4"/>
        <w:gridCol w:w="4585"/>
      </w:tblGrid>
      <w:tr w:rsidR="001340AA" w:rsidRPr="001340AA" w14:paraId="7FA89813"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11473C7B" w14:textId="77777777" w:rsidR="00D76874" w:rsidRPr="001340AA" w:rsidRDefault="00D76874" w:rsidP="003E1DCD">
            <w:pPr>
              <w:tabs>
                <w:tab w:val="left" w:pos="9072"/>
              </w:tabs>
              <w:spacing w:line="276" w:lineRule="auto"/>
              <w:jc w:val="center"/>
              <w:rPr>
                <w:b/>
              </w:rPr>
            </w:pPr>
            <w:r w:rsidRPr="001340AA">
              <w:rPr>
                <w:b/>
              </w:rPr>
              <w:t>Pareigybė</w:t>
            </w:r>
          </w:p>
        </w:tc>
        <w:tc>
          <w:tcPr>
            <w:tcW w:w="2381" w:type="pct"/>
            <w:tcBorders>
              <w:top w:val="single" w:sz="4" w:space="0" w:color="auto"/>
              <w:left w:val="single" w:sz="4" w:space="0" w:color="auto"/>
              <w:bottom w:val="single" w:sz="4" w:space="0" w:color="auto"/>
              <w:right w:val="single" w:sz="4" w:space="0" w:color="auto"/>
            </w:tcBorders>
            <w:hideMark/>
          </w:tcPr>
          <w:p w14:paraId="74E7E77D" w14:textId="42AEBA2F" w:rsidR="00D76874" w:rsidRPr="001340AA" w:rsidRDefault="00510F3C" w:rsidP="00510F3C">
            <w:pPr>
              <w:tabs>
                <w:tab w:val="left" w:pos="9072"/>
              </w:tabs>
              <w:spacing w:line="276" w:lineRule="auto"/>
              <w:jc w:val="center"/>
              <w:rPr>
                <w:b/>
              </w:rPr>
            </w:pPr>
            <w:r w:rsidRPr="001340AA">
              <w:rPr>
                <w:b/>
              </w:rPr>
              <w:t xml:space="preserve">Užimtumas </w:t>
            </w:r>
          </w:p>
        </w:tc>
      </w:tr>
      <w:tr w:rsidR="001340AA" w:rsidRPr="001340AA" w14:paraId="347EA718"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01DEFFE0" w14:textId="77777777" w:rsidR="00D76874" w:rsidRPr="001340AA" w:rsidRDefault="00D76874" w:rsidP="003E1DCD">
            <w:pPr>
              <w:tabs>
                <w:tab w:val="left" w:pos="9072"/>
              </w:tabs>
              <w:spacing w:line="276" w:lineRule="auto"/>
            </w:pPr>
            <w:r w:rsidRPr="001340AA">
              <w:t>Direktorius</w:t>
            </w:r>
          </w:p>
        </w:tc>
        <w:tc>
          <w:tcPr>
            <w:tcW w:w="2381" w:type="pct"/>
            <w:tcBorders>
              <w:top w:val="single" w:sz="4" w:space="0" w:color="auto"/>
              <w:left w:val="single" w:sz="4" w:space="0" w:color="auto"/>
              <w:bottom w:val="single" w:sz="4" w:space="0" w:color="auto"/>
              <w:right w:val="single" w:sz="4" w:space="0" w:color="auto"/>
            </w:tcBorders>
            <w:hideMark/>
          </w:tcPr>
          <w:p w14:paraId="630AE84C" w14:textId="77777777" w:rsidR="00D76874" w:rsidRPr="001340AA" w:rsidRDefault="00D76874" w:rsidP="003E1DCD">
            <w:pPr>
              <w:tabs>
                <w:tab w:val="left" w:pos="9072"/>
              </w:tabs>
              <w:spacing w:line="276" w:lineRule="auto"/>
              <w:jc w:val="center"/>
            </w:pPr>
            <w:r w:rsidRPr="001340AA">
              <w:t>1 pareigybė</w:t>
            </w:r>
          </w:p>
        </w:tc>
      </w:tr>
      <w:tr w:rsidR="001340AA" w:rsidRPr="001340AA" w14:paraId="1DFA5666"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79DD1B62" w14:textId="77777777" w:rsidR="00D76874" w:rsidRPr="001340AA" w:rsidRDefault="00D76874" w:rsidP="003E1DCD">
            <w:pPr>
              <w:tabs>
                <w:tab w:val="left" w:pos="9072"/>
              </w:tabs>
              <w:spacing w:line="276" w:lineRule="auto"/>
            </w:pPr>
            <w:r w:rsidRPr="001340AA">
              <w:t>Direktoriaus pavaduotojas</w:t>
            </w:r>
          </w:p>
        </w:tc>
        <w:tc>
          <w:tcPr>
            <w:tcW w:w="2381" w:type="pct"/>
            <w:tcBorders>
              <w:top w:val="single" w:sz="4" w:space="0" w:color="auto"/>
              <w:left w:val="single" w:sz="4" w:space="0" w:color="auto"/>
              <w:bottom w:val="single" w:sz="4" w:space="0" w:color="auto"/>
              <w:right w:val="single" w:sz="4" w:space="0" w:color="auto"/>
            </w:tcBorders>
            <w:hideMark/>
          </w:tcPr>
          <w:p w14:paraId="32706C5F" w14:textId="77777777" w:rsidR="00D76874" w:rsidRPr="001340AA" w:rsidRDefault="00D76874" w:rsidP="003E1DCD">
            <w:pPr>
              <w:tabs>
                <w:tab w:val="left" w:pos="9072"/>
              </w:tabs>
              <w:spacing w:line="276" w:lineRule="auto"/>
              <w:jc w:val="center"/>
            </w:pPr>
            <w:r w:rsidRPr="001340AA">
              <w:t>1 pareigybė</w:t>
            </w:r>
          </w:p>
        </w:tc>
      </w:tr>
      <w:tr w:rsidR="001340AA" w:rsidRPr="001340AA" w14:paraId="46AE124F"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27D15163" w14:textId="77777777" w:rsidR="00D76874" w:rsidRPr="001340AA" w:rsidRDefault="00D76874" w:rsidP="003E1DCD">
            <w:pPr>
              <w:tabs>
                <w:tab w:val="left" w:pos="9072"/>
              </w:tabs>
              <w:spacing w:line="276" w:lineRule="auto"/>
            </w:pPr>
            <w:r w:rsidRPr="001340AA">
              <w:t>Vyr. buhalteris</w:t>
            </w:r>
          </w:p>
        </w:tc>
        <w:tc>
          <w:tcPr>
            <w:tcW w:w="2381" w:type="pct"/>
            <w:tcBorders>
              <w:top w:val="single" w:sz="4" w:space="0" w:color="auto"/>
              <w:left w:val="single" w:sz="4" w:space="0" w:color="auto"/>
              <w:bottom w:val="single" w:sz="4" w:space="0" w:color="auto"/>
              <w:right w:val="single" w:sz="4" w:space="0" w:color="auto"/>
            </w:tcBorders>
            <w:hideMark/>
          </w:tcPr>
          <w:p w14:paraId="242BFDA3" w14:textId="77777777" w:rsidR="00D76874" w:rsidRPr="001340AA" w:rsidRDefault="00D76874" w:rsidP="003E1DCD">
            <w:pPr>
              <w:tabs>
                <w:tab w:val="left" w:pos="9072"/>
              </w:tabs>
              <w:spacing w:line="276" w:lineRule="auto"/>
              <w:jc w:val="center"/>
            </w:pPr>
            <w:r w:rsidRPr="001340AA">
              <w:t>1 pareigybė</w:t>
            </w:r>
          </w:p>
        </w:tc>
      </w:tr>
      <w:tr w:rsidR="001340AA" w:rsidRPr="001340AA" w14:paraId="7350BB5F"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1F012E1A" w14:textId="77777777" w:rsidR="00D76874" w:rsidRPr="001340AA" w:rsidRDefault="00D76874" w:rsidP="003E1DCD">
            <w:pPr>
              <w:tabs>
                <w:tab w:val="left" w:pos="9072"/>
              </w:tabs>
              <w:spacing w:line="276" w:lineRule="auto"/>
            </w:pPr>
            <w:r w:rsidRPr="001340AA">
              <w:t>Kultūrinės veiklos vadybininkas</w:t>
            </w:r>
          </w:p>
        </w:tc>
        <w:tc>
          <w:tcPr>
            <w:tcW w:w="2381" w:type="pct"/>
            <w:tcBorders>
              <w:top w:val="single" w:sz="4" w:space="0" w:color="auto"/>
              <w:left w:val="single" w:sz="4" w:space="0" w:color="auto"/>
              <w:bottom w:val="single" w:sz="4" w:space="0" w:color="auto"/>
              <w:right w:val="single" w:sz="4" w:space="0" w:color="auto"/>
            </w:tcBorders>
            <w:vAlign w:val="center"/>
            <w:hideMark/>
          </w:tcPr>
          <w:p w14:paraId="0B526747" w14:textId="77777777" w:rsidR="00D76874" w:rsidRPr="001340AA" w:rsidRDefault="00D76874" w:rsidP="003E1DCD">
            <w:pPr>
              <w:tabs>
                <w:tab w:val="left" w:pos="9072"/>
              </w:tabs>
              <w:spacing w:line="276" w:lineRule="auto"/>
              <w:jc w:val="center"/>
            </w:pPr>
            <w:r w:rsidRPr="001340AA">
              <w:t>1 pareigybė</w:t>
            </w:r>
          </w:p>
        </w:tc>
      </w:tr>
      <w:tr w:rsidR="001340AA" w:rsidRPr="001340AA" w14:paraId="59FEDC1C"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7B312EA2" w14:textId="77777777" w:rsidR="00D76874" w:rsidRPr="001340AA" w:rsidRDefault="00D76874" w:rsidP="003E1DCD">
            <w:pPr>
              <w:tabs>
                <w:tab w:val="left" w:pos="9072"/>
              </w:tabs>
              <w:spacing w:line="276" w:lineRule="auto"/>
            </w:pPr>
            <w:r w:rsidRPr="001340AA">
              <w:t>Angelų muziejaus kuratorius</w:t>
            </w:r>
          </w:p>
        </w:tc>
        <w:tc>
          <w:tcPr>
            <w:tcW w:w="2381" w:type="pct"/>
            <w:tcBorders>
              <w:top w:val="single" w:sz="4" w:space="0" w:color="auto"/>
              <w:left w:val="single" w:sz="4" w:space="0" w:color="auto"/>
              <w:bottom w:val="single" w:sz="4" w:space="0" w:color="auto"/>
              <w:right w:val="single" w:sz="4" w:space="0" w:color="auto"/>
            </w:tcBorders>
            <w:vAlign w:val="center"/>
            <w:hideMark/>
          </w:tcPr>
          <w:p w14:paraId="28D6F843" w14:textId="77777777" w:rsidR="00D76874" w:rsidRPr="001340AA" w:rsidRDefault="00D76874" w:rsidP="003E1DCD">
            <w:pPr>
              <w:tabs>
                <w:tab w:val="left" w:pos="9072"/>
              </w:tabs>
              <w:spacing w:line="276" w:lineRule="auto"/>
              <w:jc w:val="center"/>
            </w:pPr>
            <w:r w:rsidRPr="001340AA">
              <w:t>1 pareigybė</w:t>
            </w:r>
          </w:p>
        </w:tc>
      </w:tr>
      <w:tr w:rsidR="001340AA" w:rsidRPr="001340AA" w14:paraId="4B8001B7"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214EF9BD" w14:textId="77777777" w:rsidR="00D76874" w:rsidRPr="001340AA" w:rsidRDefault="00D76874" w:rsidP="003E1DCD">
            <w:pPr>
              <w:tabs>
                <w:tab w:val="left" w:pos="9072"/>
              </w:tabs>
              <w:spacing w:line="276" w:lineRule="auto"/>
            </w:pPr>
            <w:r w:rsidRPr="001340AA">
              <w:t>Sakralinio meno kuratorius</w:t>
            </w:r>
          </w:p>
        </w:tc>
        <w:tc>
          <w:tcPr>
            <w:tcW w:w="2381" w:type="pct"/>
            <w:tcBorders>
              <w:top w:val="single" w:sz="4" w:space="0" w:color="auto"/>
              <w:left w:val="single" w:sz="4" w:space="0" w:color="auto"/>
              <w:bottom w:val="single" w:sz="4" w:space="0" w:color="auto"/>
              <w:right w:val="single" w:sz="4" w:space="0" w:color="auto"/>
            </w:tcBorders>
            <w:vAlign w:val="center"/>
            <w:hideMark/>
          </w:tcPr>
          <w:p w14:paraId="6DCF79C9" w14:textId="77777777" w:rsidR="00D76874" w:rsidRPr="001340AA" w:rsidRDefault="00D76874" w:rsidP="003E1DCD">
            <w:pPr>
              <w:tabs>
                <w:tab w:val="left" w:pos="9072"/>
              </w:tabs>
              <w:spacing w:line="276" w:lineRule="auto"/>
              <w:jc w:val="center"/>
            </w:pPr>
            <w:r w:rsidRPr="001340AA">
              <w:t>1 pareigybė</w:t>
            </w:r>
          </w:p>
        </w:tc>
      </w:tr>
      <w:tr w:rsidR="001340AA" w:rsidRPr="001340AA" w14:paraId="07D3C6A2"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08CEA053" w14:textId="77777777" w:rsidR="00D76874" w:rsidRPr="001340AA" w:rsidRDefault="00D76874" w:rsidP="003E1DCD">
            <w:pPr>
              <w:tabs>
                <w:tab w:val="left" w:pos="9072"/>
              </w:tabs>
              <w:spacing w:line="276" w:lineRule="auto"/>
            </w:pPr>
            <w:r w:rsidRPr="001340AA">
              <w:t>Kultūrinių renginių kuratorius</w:t>
            </w:r>
          </w:p>
        </w:tc>
        <w:tc>
          <w:tcPr>
            <w:tcW w:w="2381" w:type="pct"/>
            <w:tcBorders>
              <w:top w:val="single" w:sz="4" w:space="0" w:color="auto"/>
              <w:left w:val="single" w:sz="4" w:space="0" w:color="auto"/>
              <w:bottom w:val="single" w:sz="4" w:space="0" w:color="auto"/>
              <w:right w:val="single" w:sz="4" w:space="0" w:color="auto"/>
            </w:tcBorders>
            <w:vAlign w:val="center"/>
            <w:hideMark/>
          </w:tcPr>
          <w:p w14:paraId="79E957A1" w14:textId="77777777" w:rsidR="00D76874" w:rsidRPr="001340AA" w:rsidRDefault="00D76874" w:rsidP="003E1DCD">
            <w:pPr>
              <w:tabs>
                <w:tab w:val="left" w:pos="9072"/>
              </w:tabs>
              <w:spacing w:line="276" w:lineRule="auto"/>
              <w:jc w:val="center"/>
            </w:pPr>
            <w:r w:rsidRPr="001340AA">
              <w:t>1 pareigybė</w:t>
            </w:r>
          </w:p>
        </w:tc>
      </w:tr>
      <w:tr w:rsidR="001340AA" w:rsidRPr="001340AA" w14:paraId="36A1558D"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6277F42A" w14:textId="77777777" w:rsidR="00D76874" w:rsidRPr="001340AA" w:rsidRDefault="00D76874" w:rsidP="003E1DCD">
            <w:pPr>
              <w:tabs>
                <w:tab w:val="left" w:pos="9072"/>
              </w:tabs>
              <w:spacing w:line="276" w:lineRule="auto"/>
            </w:pPr>
            <w:r w:rsidRPr="001340AA">
              <w:t>Parodų kuratorius</w:t>
            </w:r>
          </w:p>
        </w:tc>
        <w:tc>
          <w:tcPr>
            <w:tcW w:w="2381" w:type="pct"/>
            <w:tcBorders>
              <w:top w:val="single" w:sz="4" w:space="0" w:color="auto"/>
              <w:left w:val="single" w:sz="4" w:space="0" w:color="auto"/>
              <w:bottom w:val="single" w:sz="4" w:space="0" w:color="auto"/>
              <w:right w:val="single" w:sz="4" w:space="0" w:color="auto"/>
            </w:tcBorders>
            <w:vAlign w:val="center"/>
            <w:hideMark/>
          </w:tcPr>
          <w:p w14:paraId="2EDEDBC1" w14:textId="77777777" w:rsidR="00D76874" w:rsidRPr="001340AA" w:rsidRDefault="00D76874" w:rsidP="003E1DCD">
            <w:pPr>
              <w:tabs>
                <w:tab w:val="left" w:pos="9072"/>
              </w:tabs>
              <w:spacing w:line="276" w:lineRule="auto"/>
              <w:jc w:val="center"/>
            </w:pPr>
            <w:r w:rsidRPr="001340AA">
              <w:t>1 pareigybė</w:t>
            </w:r>
          </w:p>
        </w:tc>
      </w:tr>
      <w:tr w:rsidR="001340AA" w:rsidRPr="001340AA" w14:paraId="013105FE"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665BE547" w14:textId="77777777" w:rsidR="00D76874" w:rsidRPr="001340AA" w:rsidRDefault="00D76874" w:rsidP="003E1DCD">
            <w:pPr>
              <w:tabs>
                <w:tab w:val="left" w:pos="9072"/>
              </w:tabs>
              <w:spacing w:line="276" w:lineRule="auto"/>
            </w:pPr>
            <w:r w:rsidRPr="001340AA">
              <w:t>Edukacinių programų kuratorius</w:t>
            </w:r>
          </w:p>
        </w:tc>
        <w:tc>
          <w:tcPr>
            <w:tcW w:w="2381" w:type="pct"/>
            <w:tcBorders>
              <w:top w:val="single" w:sz="4" w:space="0" w:color="auto"/>
              <w:left w:val="single" w:sz="4" w:space="0" w:color="auto"/>
              <w:bottom w:val="single" w:sz="4" w:space="0" w:color="auto"/>
              <w:right w:val="single" w:sz="4" w:space="0" w:color="auto"/>
            </w:tcBorders>
            <w:hideMark/>
          </w:tcPr>
          <w:p w14:paraId="6E77B393" w14:textId="77777777" w:rsidR="00D76874" w:rsidRPr="001340AA" w:rsidRDefault="00D76874" w:rsidP="003E1DCD">
            <w:pPr>
              <w:tabs>
                <w:tab w:val="left" w:pos="9072"/>
              </w:tabs>
              <w:spacing w:line="276" w:lineRule="auto"/>
              <w:jc w:val="center"/>
            </w:pPr>
            <w:r w:rsidRPr="001340AA">
              <w:t>1 pareigybė</w:t>
            </w:r>
          </w:p>
        </w:tc>
      </w:tr>
      <w:tr w:rsidR="001340AA" w:rsidRPr="001340AA" w14:paraId="0204A0C7"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50BF90DA" w14:textId="77777777" w:rsidR="00D76874" w:rsidRPr="001340AA" w:rsidRDefault="00D76874" w:rsidP="003E1DCD">
            <w:pPr>
              <w:tabs>
                <w:tab w:val="left" w:pos="9072"/>
              </w:tabs>
              <w:spacing w:line="276" w:lineRule="auto"/>
            </w:pPr>
            <w:r w:rsidRPr="001340AA">
              <w:t>Pasaulio anykštėnų kūrybos veiklų centro kuratorius</w:t>
            </w:r>
          </w:p>
        </w:tc>
        <w:tc>
          <w:tcPr>
            <w:tcW w:w="2381" w:type="pct"/>
            <w:tcBorders>
              <w:top w:val="single" w:sz="4" w:space="0" w:color="auto"/>
              <w:left w:val="single" w:sz="4" w:space="0" w:color="auto"/>
              <w:bottom w:val="single" w:sz="4" w:space="0" w:color="auto"/>
              <w:right w:val="single" w:sz="4" w:space="0" w:color="auto"/>
            </w:tcBorders>
            <w:vAlign w:val="center"/>
            <w:hideMark/>
          </w:tcPr>
          <w:p w14:paraId="6024E225" w14:textId="77777777" w:rsidR="00D76874" w:rsidRPr="001340AA" w:rsidRDefault="00D76874" w:rsidP="003E1DCD">
            <w:pPr>
              <w:tabs>
                <w:tab w:val="left" w:pos="9072"/>
              </w:tabs>
              <w:spacing w:line="276" w:lineRule="auto"/>
              <w:jc w:val="center"/>
            </w:pPr>
            <w:r w:rsidRPr="001340AA">
              <w:t>0,75 pareigybės</w:t>
            </w:r>
          </w:p>
        </w:tc>
      </w:tr>
      <w:tr w:rsidR="001340AA" w:rsidRPr="001340AA" w14:paraId="6E4C19A2"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0698A506" w14:textId="77777777" w:rsidR="00D76874" w:rsidRPr="001340AA" w:rsidRDefault="00D76874" w:rsidP="003E1DCD">
            <w:pPr>
              <w:tabs>
                <w:tab w:val="left" w:pos="9072"/>
              </w:tabs>
              <w:spacing w:line="276" w:lineRule="auto"/>
            </w:pPr>
            <w:r w:rsidRPr="001340AA">
              <w:t>Muziejininkas</w:t>
            </w:r>
          </w:p>
        </w:tc>
        <w:tc>
          <w:tcPr>
            <w:tcW w:w="2381" w:type="pct"/>
            <w:tcBorders>
              <w:top w:val="single" w:sz="4" w:space="0" w:color="auto"/>
              <w:left w:val="single" w:sz="4" w:space="0" w:color="auto"/>
              <w:bottom w:val="single" w:sz="4" w:space="0" w:color="auto"/>
              <w:right w:val="single" w:sz="4" w:space="0" w:color="auto"/>
            </w:tcBorders>
            <w:hideMark/>
          </w:tcPr>
          <w:p w14:paraId="28FF8989" w14:textId="77777777" w:rsidR="00D76874" w:rsidRPr="001340AA" w:rsidRDefault="00D76874" w:rsidP="003E1DCD">
            <w:pPr>
              <w:tabs>
                <w:tab w:val="left" w:pos="9072"/>
              </w:tabs>
              <w:spacing w:line="276" w:lineRule="auto"/>
              <w:jc w:val="center"/>
            </w:pPr>
            <w:r w:rsidRPr="001340AA">
              <w:t>1 pareigybė</w:t>
            </w:r>
          </w:p>
        </w:tc>
      </w:tr>
      <w:tr w:rsidR="001340AA" w:rsidRPr="001340AA" w14:paraId="5DC883A7" w14:textId="77777777" w:rsidTr="004D1074">
        <w:tc>
          <w:tcPr>
            <w:tcW w:w="2619" w:type="pct"/>
            <w:tcBorders>
              <w:top w:val="single" w:sz="4" w:space="0" w:color="auto"/>
              <w:left w:val="single" w:sz="4" w:space="0" w:color="auto"/>
              <w:bottom w:val="single" w:sz="4" w:space="0" w:color="auto"/>
              <w:right w:val="single" w:sz="4" w:space="0" w:color="auto"/>
            </w:tcBorders>
            <w:vAlign w:val="center"/>
          </w:tcPr>
          <w:p w14:paraId="17680149" w14:textId="03B7AE74" w:rsidR="00932918" w:rsidRPr="001340AA" w:rsidRDefault="009F0259" w:rsidP="003E1DCD">
            <w:pPr>
              <w:tabs>
                <w:tab w:val="left" w:pos="9072"/>
              </w:tabs>
              <w:spacing w:line="276" w:lineRule="auto"/>
            </w:pPr>
            <w:r w:rsidRPr="001340AA">
              <w:t>Meno vadovas ir dirigentas</w:t>
            </w:r>
          </w:p>
        </w:tc>
        <w:tc>
          <w:tcPr>
            <w:tcW w:w="2381" w:type="pct"/>
            <w:tcBorders>
              <w:top w:val="single" w:sz="4" w:space="0" w:color="auto"/>
              <w:left w:val="single" w:sz="4" w:space="0" w:color="auto"/>
              <w:bottom w:val="single" w:sz="4" w:space="0" w:color="auto"/>
              <w:right w:val="single" w:sz="4" w:space="0" w:color="auto"/>
            </w:tcBorders>
          </w:tcPr>
          <w:p w14:paraId="0C0603B2" w14:textId="23897A57" w:rsidR="00932918" w:rsidRPr="001340AA" w:rsidRDefault="009F0259" w:rsidP="008843CA">
            <w:pPr>
              <w:tabs>
                <w:tab w:val="left" w:pos="9072"/>
              </w:tabs>
              <w:spacing w:line="276" w:lineRule="auto"/>
              <w:jc w:val="center"/>
            </w:pPr>
            <w:r w:rsidRPr="001340AA">
              <w:t>0,</w:t>
            </w:r>
            <w:r w:rsidR="008843CA" w:rsidRPr="001340AA">
              <w:t>5</w:t>
            </w:r>
            <w:r w:rsidRPr="001340AA">
              <w:t xml:space="preserve"> pareigybės</w:t>
            </w:r>
          </w:p>
        </w:tc>
      </w:tr>
      <w:tr w:rsidR="001340AA" w:rsidRPr="001340AA" w14:paraId="24F44A70" w14:textId="77777777" w:rsidTr="004D1074">
        <w:tc>
          <w:tcPr>
            <w:tcW w:w="2619" w:type="pct"/>
            <w:tcBorders>
              <w:top w:val="single" w:sz="4" w:space="0" w:color="auto"/>
              <w:left w:val="single" w:sz="4" w:space="0" w:color="auto"/>
              <w:bottom w:val="single" w:sz="4" w:space="0" w:color="auto"/>
              <w:right w:val="single" w:sz="4" w:space="0" w:color="auto"/>
            </w:tcBorders>
            <w:vAlign w:val="center"/>
          </w:tcPr>
          <w:p w14:paraId="7D0C5A68" w14:textId="43D549F8" w:rsidR="00932918" w:rsidRPr="001340AA" w:rsidRDefault="009F0259" w:rsidP="003E1DCD">
            <w:pPr>
              <w:tabs>
                <w:tab w:val="left" w:pos="9072"/>
              </w:tabs>
              <w:spacing w:line="276" w:lineRule="auto"/>
            </w:pPr>
            <w:r w:rsidRPr="001340AA">
              <w:t>Chormeisteris</w:t>
            </w:r>
          </w:p>
        </w:tc>
        <w:tc>
          <w:tcPr>
            <w:tcW w:w="2381" w:type="pct"/>
            <w:tcBorders>
              <w:top w:val="single" w:sz="4" w:space="0" w:color="auto"/>
              <w:left w:val="single" w:sz="4" w:space="0" w:color="auto"/>
              <w:bottom w:val="single" w:sz="4" w:space="0" w:color="auto"/>
              <w:right w:val="single" w:sz="4" w:space="0" w:color="auto"/>
            </w:tcBorders>
          </w:tcPr>
          <w:p w14:paraId="5DF54210" w14:textId="6557711F" w:rsidR="00932918" w:rsidRPr="001340AA" w:rsidRDefault="009F0259" w:rsidP="003E1DCD">
            <w:pPr>
              <w:tabs>
                <w:tab w:val="left" w:pos="9072"/>
              </w:tabs>
              <w:spacing w:line="276" w:lineRule="auto"/>
              <w:jc w:val="center"/>
            </w:pPr>
            <w:r w:rsidRPr="001340AA">
              <w:t>0,75 pareigybės</w:t>
            </w:r>
          </w:p>
        </w:tc>
      </w:tr>
      <w:tr w:rsidR="001340AA" w:rsidRPr="001340AA" w14:paraId="21365CCB"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78805ABD" w14:textId="685D36BE" w:rsidR="00D76874" w:rsidRPr="001340AA" w:rsidRDefault="009F0259" w:rsidP="003E1DCD">
            <w:pPr>
              <w:tabs>
                <w:tab w:val="left" w:pos="9072"/>
              </w:tabs>
              <w:spacing w:line="276" w:lineRule="auto"/>
            </w:pPr>
            <w:r w:rsidRPr="001340AA">
              <w:t>Koncertmeisteris</w:t>
            </w:r>
          </w:p>
        </w:tc>
        <w:tc>
          <w:tcPr>
            <w:tcW w:w="2381" w:type="pct"/>
            <w:tcBorders>
              <w:top w:val="single" w:sz="4" w:space="0" w:color="auto"/>
              <w:left w:val="single" w:sz="4" w:space="0" w:color="auto"/>
              <w:bottom w:val="single" w:sz="4" w:space="0" w:color="auto"/>
              <w:right w:val="single" w:sz="4" w:space="0" w:color="auto"/>
            </w:tcBorders>
            <w:hideMark/>
          </w:tcPr>
          <w:p w14:paraId="6F26090E" w14:textId="3CED580A" w:rsidR="00D76874" w:rsidRPr="001340AA" w:rsidRDefault="00D76874" w:rsidP="003E1DCD">
            <w:pPr>
              <w:tabs>
                <w:tab w:val="left" w:pos="9072"/>
              </w:tabs>
              <w:spacing w:line="276" w:lineRule="auto"/>
              <w:jc w:val="center"/>
            </w:pPr>
            <w:r w:rsidRPr="001340AA">
              <w:t>0,</w:t>
            </w:r>
            <w:r w:rsidR="0046478E" w:rsidRPr="001340AA">
              <w:t>1</w:t>
            </w:r>
            <w:r w:rsidRPr="001340AA">
              <w:t>5 pareigybės</w:t>
            </w:r>
          </w:p>
        </w:tc>
      </w:tr>
      <w:tr w:rsidR="001340AA" w:rsidRPr="001340AA" w14:paraId="30D19AB3" w14:textId="77777777" w:rsidTr="004D1074">
        <w:tc>
          <w:tcPr>
            <w:tcW w:w="2619" w:type="pct"/>
            <w:tcBorders>
              <w:top w:val="single" w:sz="4" w:space="0" w:color="auto"/>
              <w:left w:val="single" w:sz="4" w:space="0" w:color="auto"/>
              <w:bottom w:val="single" w:sz="4" w:space="0" w:color="auto"/>
              <w:right w:val="single" w:sz="4" w:space="0" w:color="auto"/>
            </w:tcBorders>
            <w:vAlign w:val="center"/>
          </w:tcPr>
          <w:p w14:paraId="22737B92" w14:textId="27B7BC78" w:rsidR="00932918" w:rsidRPr="001340AA" w:rsidRDefault="009F0259" w:rsidP="003E1DCD">
            <w:pPr>
              <w:tabs>
                <w:tab w:val="left" w:pos="9072"/>
              </w:tabs>
              <w:spacing w:line="276" w:lineRule="auto"/>
            </w:pPr>
            <w:r w:rsidRPr="001340AA">
              <w:t>Choro vadybininkas</w:t>
            </w:r>
          </w:p>
        </w:tc>
        <w:tc>
          <w:tcPr>
            <w:tcW w:w="2381" w:type="pct"/>
            <w:tcBorders>
              <w:top w:val="single" w:sz="4" w:space="0" w:color="auto"/>
              <w:left w:val="single" w:sz="4" w:space="0" w:color="auto"/>
              <w:bottom w:val="single" w:sz="4" w:space="0" w:color="auto"/>
              <w:right w:val="single" w:sz="4" w:space="0" w:color="auto"/>
            </w:tcBorders>
          </w:tcPr>
          <w:p w14:paraId="435862C3" w14:textId="1CAF166D" w:rsidR="00932918" w:rsidRPr="001340AA" w:rsidRDefault="00A44AEA" w:rsidP="003E1DCD">
            <w:pPr>
              <w:tabs>
                <w:tab w:val="left" w:pos="9072"/>
              </w:tabs>
              <w:spacing w:line="276" w:lineRule="auto"/>
              <w:jc w:val="center"/>
            </w:pPr>
            <w:r w:rsidRPr="001340AA">
              <w:t>0,</w:t>
            </w:r>
            <w:r w:rsidR="009F0259" w:rsidRPr="001340AA">
              <w:t>5 pareigybės</w:t>
            </w:r>
          </w:p>
        </w:tc>
      </w:tr>
      <w:tr w:rsidR="001340AA" w:rsidRPr="001340AA" w14:paraId="513508E1"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3D929137" w14:textId="42DABD80" w:rsidR="00D76874" w:rsidRPr="001340AA" w:rsidRDefault="009F0259" w:rsidP="003E1DCD">
            <w:pPr>
              <w:tabs>
                <w:tab w:val="left" w:pos="9072"/>
              </w:tabs>
              <w:spacing w:line="276" w:lineRule="auto"/>
            </w:pPr>
            <w:r w:rsidRPr="001340AA">
              <w:t>Ūkvedys</w:t>
            </w:r>
          </w:p>
        </w:tc>
        <w:tc>
          <w:tcPr>
            <w:tcW w:w="2381" w:type="pct"/>
            <w:tcBorders>
              <w:top w:val="single" w:sz="4" w:space="0" w:color="auto"/>
              <w:left w:val="single" w:sz="4" w:space="0" w:color="auto"/>
              <w:bottom w:val="single" w:sz="4" w:space="0" w:color="auto"/>
              <w:right w:val="single" w:sz="4" w:space="0" w:color="auto"/>
            </w:tcBorders>
            <w:hideMark/>
          </w:tcPr>
          <w:p w14:paraId="3AD9D109" w14:textId="68F79DAE" w:rsidR="00D76874" w:rsidRPr="001340AA" w:rsidRDefault="009F0259" w:rsidP="003E1DCD">
            <w:pPr>
              <w:tabs>
                <w:tab w:val="left" w:pos="9072"/>
              </w:tabs>
              <w:spacing w:line="276" w:lineRule="auto"/>
              <w:jc w:val="center"/>
            </w:pPr>
            <w:r w:rsidRPr="001340AA">
              <w:t>1</w:t>
            </w:r>
            <w:r w:rsidR="00D76874" w:rsidRPr="001340AA">
              <w:t xml:space="preserve"> pareigybė</w:t>
            </w:r>
          </w:p>
        </w:tc>
      </w:tr>
      <w:tr w:rsidR="001340AA" w:rsidRPr="001340AA" w14:paraId="35F79D5E" w14:textId="77777777" w:rsidTr="004D1074">
        <w:tc>
          <w:tcPr>
            <w:tcW w:w="2619" w:type="pct"/>
            <w:tcBorders>
              <w:top w:val="single" w:sz="4" w:space="0" w:color="auto"/>
              <w:left w:val="single" w:sz="4" w:space="0" w:color="auto"/>
              <w:bottom w:val="single" w:sz="4" w:space="0" w:color="auto"/>
              <w:right w:val="single" w:sz="4" w:space="0" w:color="auto"/>
            </w:tcBorders>
            <w:vAlign w:val="center"/>
            <w:hideMark/>
          </w:tcPr>
          <w:p w14:paraId="7AA28BEE" w14:textId="77777777" w:rsidR="00D76874" w:rsidRPr="001340AA" w:rsidRDefault="00D76874" w:rsidP="003E1DCD">
            <w:pPr>
              <w:tabs>
                <w:tab w:val="left" w:pos="9072"/>
              </w:tabs>
              <w:spacing w:line="276" w:lineRule="auto"/>
            </w:pPr>
            <w:r w:rsidRPr="001340AA">
              <w:t>Valytojas</w:t>
            </w:r>
          </w:p>
        </w:tc>
        <w:tc>
          <w:tcPr>
            <w:tcW w:w="2381" w:type="pct"/>
            <w:tcBorders>
              <w:top w:val="single" w:sz="4" w:space="0" w:color="auto"/>
              <w:left w:val="single" w:sz="4" w:space="0" w:color="auto"/>
              <w:bottom w:val="single" w:sz="4" w:space="0" w:color="auto"/>
              <w:right w:val="single" w:sz="4" w:space="0" w:color="auto"/>
            </w:tcBorders>
            <w:hideMark/>
          </w:tcPr>
          <w:p w14:paraId="48DF34C1" w14:textId="1FDBB28C" w:rsidR="00D76874" w:rsidRPr="001340AA" w:rsidRDefault="00D76874" w:rsidP="003E1DCD">
            <w:pPr>
              <w:tabs>
                <w:tab w:val="left" w:pos="9072"/>
              </w:tabs>
              <w:spacing w:line="276" w:lineRule="auto"/>
              <w:jc w:val="center"/>
            </w:pPr>
            <w:r w:rsidRPr="001340AA">
              <w:t>1</w:t>
            </w:r>
            <w:r w:rsidR="009F0259" w:rsidRPr="001340AA">
              <w:t>,25</w:t>
            </w:r>
            <w:r w:rsidRPr="001340AA">
              <w:t xml:space="preserve"> pareigybė</w:t>
            </w:r>
            <w:r w:rsidR="009F0259" w:rsidRPr="001340AA">
              <w:t>s</w:t>
            </w:r>
          </w:p>
        </w:tc>
      </w:tr>
      <w:tr w:rsidR="00510F3C" w:rsidRPr="001340AA" w14:paraId="41052689" w14:textId="77777777" w:rsidTr="004D1074">
        <w:tc>
          <w:tcPr>
            <w:tcW w:w="2619" w:type="pct"/>
            <w:tcBorders>
              <w:top w:val="single" w:sz="4" w:space="0" w:color="auto"/>
              <w:left w:val="single" w:sz="4" w:space="0" w:color="auto"/>
              <w:bottom w:val="single" w:sz="4" w:space="0" w:color="auto"/>
              <w:right w:val="single" w:sz="4" w:space="0" w:color="auto"/>
            </w:tcBorders>
            <w:vAlign w:val="center"/>
          </w:tcPr>
          <w:p w14:paraId="747698B2" w14:textId="3B662533" w:rsidR="00510F3C" w:rsidRPr="001340AA" w:rsidRDefault="0009528F" w:rsidP="00510F3C">
            <w:pPr>
              <w:tabs>
                <w:tab w:val="left" w:pos="9072"/>
              </w:tabs>
              <w:spacing w:line="276" w:lineRule="auto"/>
              <w:jc w:val="right"/>
            </w:pPr>
            <w:r w:rsidRPr="001340AA">
              <w:t>Iš v</w:t>
            </w:r>
            <w:r w:rsidR="00510F3C" w:rsidRPr="001340AA">
              <w:t>iso:</w:t>
            </w:r>
          </w:p>
        </w:tc>
        <w:tc>
          <w:tcPr>
            <w:tcW w:w="2381" w:type="pct"/>
            <w:tcBorders>
              <w:top w:val="single" w:sz="4" w:space="0" w:color="auto"/>
              <w:left w:val="single" w:sz="4" w:space="0" w:color="auto"/>
              <w:bottom w:val="single" w:sz="4" w:space="0" w:color="auto"/>
              <w:right w:val="single" w:sz="4" w:space="0" w:color="auto"/>
            </w:tcBorders>
          </w:tcPr>
          <w:p w14:paraId="04CCD49C" w14:textId="40292C6E" w:rsidR="00510F3C" w:rsidRPr="001340AA" w:rsidRDefault="0046478E" w:rsidP="0046478E">
            <w:pPr>
              <w:tabs>
                <w:tab w:val="left" w:pos="9072"/>
              </w:tabs>
              <w:spacing w:line="276" w:lineRule="auto"/>
              <w:jc w:val="center"/>
            </w:pPr>
            <w:r w:rsidRPr="001340AA">
              <w:t>14,9</w:t>
            </w:r>
            <w:r w:rsidR="00510F3C" w:rsidRPr="001340AA">
              <w:t xml:space="preserve"> pareigybės </w:t>
            </w:r>
          </w:p>
        </w:tc>
      </w:tr>
    </w:tbl>
    <w:p w14:paraId="51165062" w14:textId="77777777" w:rsidR="00A44AEA" w:rsidRPr="001340AA" w:rsidRDefault="00A44AEA" w:rsidP="004D1074">
      <w:pPr>
        <w:tabs>
          <w:tab w:val="left" w:pos="9072"/>
        </w:tabs>
        <w:spacing w:line="276" w:lineRule="auto"/>
        <w:ind w:firstLine="720"/>
        <w:jc w:val="both"/>
      </w:pPr>
    </w:p>
    <w:p w14:paraId="4098A3D2" w14:textId="37F329F1" w:rsidR="00D76874" w:rsidRPr="001340AA" w:rsidRDefault="00D76874" w:rsidP="004D1074">
      <w:pPr>
        <w:tabs>
          <w:tab w:val="left" w:pos="9072"/>
        </w:tabs>
        <w:spacing w:line="276" w:lineRule="auto"/>
        <w:ind w:firstLine="720"/>
        <w:jc w:val="both"/>
      </w:pPr>
      <w:r w:rsidRPr="001340AA">
        <w:lastRenderedPageBreak/>
        <w:t>202</w:t>
      </w:r>
      <w:r w:rsidR="00EA3F91" w:rsidRPr="001340AA">
        <w:t>5 m. dirbo 1</w:t>
      </w:r>
      <w:r w:rsidR="00FE6DAD" w:rsidRPr="001340AA">
        <w:t>9</w:t>
      </w:r>
      <w:r w:rsidRPr="001340AA">
        <w:t xml:space="preserve"> darbuotojų (3 administracijos, </w:t>
      </w:r>
      <w:r w:rsidR="00EA3F91" w:rsidRPr="001340AA">
        <w:t>1</w:t>
      </w:r>
      <w:r w:rsidR="00FE6DAD" w:rsidRPr="001340AA">
        <w:t>3</w:t>
      </w:r>
      <w:r w:rsidRPr="001340AA">
        <w:t xml:space="preserve"> kultūros ir meno specialist</w:t>
      </w:r>
      <w:r w:rsidR="0009528F" w:rsidRPr="001340AA">
        <w:t>ų</w:t>
      </w:r>
      <w:r w:rsidRPr="001340AA">
        <w:t xml:space="preserve">, </w:t>
      </w:r>
      <w:r w:rsidR="00EA3F91" w:rsidRPr="001340AA">
        <w:t>3</w:t>
      </w:r>
      <w:r w:rsidRPr="001340AA">
        <w:t xml:space="preserve"> darbininkai). 202</w:t>
      </w:r>
      <w:r w:rsidR="00EA3F91" w:rsidRPr="001340AA">
        <w:t>5</w:t>
      </w:r>
      <w:r w:rsidRPr="001340AA">
        <w:t xml:space="preserve"> metais Anykščių menų centre</w:t>
      </w:r>
      <w:r w:rsidR="00814A8C" w:rsidRPr="001340AA">
        <w:t xml:space="preserve"> </w:t>
      </w:r>
      <w:r w:rsidRPr="001340AA">
        <w:t>didelė</w:t>
      </w:r>
      <w:r w:rsidR="004D23E8" w:rsidRPr="001340AA">
        <w:t>s</w:t>
      </w:r>
      <w:r w:rsidRPr="001340AA">
        <w:t xml:space="preserve"> darbuotojų kait</w:t>
      </w:r>
      <w:r w:rsidR="004D23E8" w:rsidRPr="001340AA">
        <w:t>os nebuvo</w:t>
      </w:r>
      <w:r w:rsidR="00EA3F91" w:rsidRPr="001340AA">
        <w:t xml:space="preserve"> </w:t>
      </w:r>
      <w:r w:rsidR="0009528F" w:rsidRPr="001340AA">
        <w:t>–</w:t>
      </w:r>
      <w:r w:rsidR="00814A8C" w:rsidRPr="001340AA">
        <w:t xml:space="preserve"> </w:t>
      </w:r>
      <w:r w:rsidRPr="001340AA">
        <w:t xml:space="preserve">buvo priimti </w:t>
      </w:r>
      <w:r w:rsidR="00A24841" w:rsidRPr="001340AA">
        <w:t>4</w:t>
      </w:r>
      <w:r w:rsidRPr="001340AA">
        <w:t xml:space="preserve"> darbuotojai.</w:t>
      </w:r>
      <w:r w:rsidR="004D23E8" w:rsidRPr="001340AA">
        <w:t xml:space="preserve"> Viena darbuotoja grįžo iš vaiko priežiūros atostogų.</w:t>
      </w:r>
      <w:r w:rsidR="00814A8C" w:rsidRPr="001340AA">
        <w:t xml:space="preserve"> </w:t>
      </w:r>
      <w:r w:rsidR="004D23E8" w:rsidRPr="001340AA">
        <w:t>Bendradarbiaujant su Užimtumo tarnyba Panevėžio klientų aptarnavimo departamento Anykščių skyriumi ir Anykščių rajono savivaldybės administracija pagal ESF projektus buvo laikinai įdarbintas 1 žmogus, kuris buvo registruotas Užimtumo tarnyboje.</w:t>
      </w:r>
    </w:p>
    <w:p w14:paraId="3AD18B60" w14:textId="11B30A26" w:rsidR="00D76874" w:rsidRPr="001340AA" w:rsidRDefault="00D76874" w:rsidP="004D1074">
      <w:pPr>
        <w:tabs>
          <w:tab w:val="left" w:pos="0"/>
          <w:tab w:val="left" w:pos="9072"/>
        </w:tabs>
        <w:spacing w:line="276" w:lineRule="auto"/>
        <w:ind w:firstLine="720"/>
        <w:jc w:val="both"/>
      </w:pPr>
      <w:r w:rsidRPr="001340AA">
        <w:t>Vadovaujantis Lietuvos Respublikos Seimo 2017 m. sausio 17 d. priimtu Valstybės ir savivaldybių įstaigų darbuotojų darbo ap</w:t>
      </w:r>
      <w:r w:rsidR="004D23E8" w:rsidRPr="001340AA">
        <w:t xml:space="preserve">mokėjimo įstatymu Nr. XIII-198 </w:t>
      </w:r>
      <w:r w:rsidR="00A24841" w:rsidRPr="001340AA">
        <w:t>atliktas darbuotojų</w:t>
      </w:r>
      <w:r w:rsidR="00814A8C" w:rsidRPr="001340AA">
        <w:t xml:space="preserve"> </w:t>
      </w:r>
      <w:r w:rsidRPr="001340AA">
        <w:t>Metini</w:t>
      </w:r>
      <w:r w:rsidR="00A24841" w:rsidRPr="001340AA">
        <w:t>s</w:t>
      </w:r>
      <w:r w:rsidRPr="001340AA">
        <w:t xml:space="preserve"> veiklos vertinimo pokalbi</w:t>
      </w:r>
      <w:r w:rsidR="00A24841" w:rsidRPr="001340AA">
        <w:t>s.</w:t>
      </w:r>
      <w:r w:rsidR="00814A8C" w:rsidRPr="001340AA">
        <w:t xml:space="preserve"> </w:t>
      </w:r>
      <w:r w:rsidR="00A24841" w:rsidRPr="001340AA">
        <w:t xml:space="preserve">Dėl lėšų stokos </w:t>
      </w:r>
      <w:r w:rsidRPr="001340AA">
        <w:t>veiklos vertinimo išvad</w:t>
      </w:r>
      <w:r w:rsidR="00A24841" w:rsidRPr="001340AA">
        <w:t>oje</w:t>
      </w:r>
      <w:r w:rsidRPr="001340AA">
        <w:t xml:space="preserve"> labai gerai ir gerai įvertintiems darbuotojams </w:t>
      </w:r>
      <w:r w:rsidR="00A24841" w:rsidRPr="001340AA">
        <w:t>pareiginės algos kintamoji dalis</w:t>
      </w:r>
      <w:r w:rsidR="00814A8C" w:rsidRPr="001340AA">
        <w:t xml:space="preserve"> </w:t>
      </w:r>
      <w:r w:rsidR="00A24841" w:rsidRPr="001340AA">
        <w:t xml:space="preserve">nebuvo </w:t>
      </w:r>
      <w:r w:rsidRPr="001340AA">
        <w:t>skirta. 202</w:t>
      </w:r>
      <w:r w:rsidR="00A24841" w:rsidRPr="001340AA">
        <w:t>5</w:t>
      </w:r>
      <w:r w:rsidRPr="001340AA">
        <w:t xml:space="preserve"> m. pabaigoje dalis darbuotojų už gerus darbo rezultatus bei papildomą krūvį buvo paskatinti.</w:t>
      </w:r>
    </w:p>
    <w:p w14:paraId="54FA9152" w14:textId="7FA1A4E1" w:rsidR="00E43B83" w:rsidRPr="001340AA" w:rsidRDefault="00E43B83" w:rsidP="004D1074">
      <w:pPr>
        <w:tabs>
          <w:tab w:val="left" w:pos="0"/>
          <w:tab w:val="left" w:pos="9072"/>
        </w:tabs>
        <w:spacing w:line="276" w:lineRule="auto"/>
        <w:ind w:firstLine="720"/>
        <w:jc w:val="both"/>
      </w:pPr>
      <w:r w:rsidRPr="001340AA">
        <w:rPr>
          <w:shd w:val="clear" w:color="auto" w:fill="FFFFFF"/>
        </w:rPr>
        <w:t>Įstaigos vadovaujančių darbuotojų metinis atlyginimų vidurkis </w:t>
      </w:r>
      <w:r w:rsidR="006B02D5" w:rsidRPr="001340AA">
        <w:rPr>
          <w:shd w:val="clear" w:color="auto" w:fill="FFFFFF"/>
        </w:rPr>
        <w:t>29</w:t>
      </w:r>
      <w:r w:rsidR="008F419A" w:rsidRPr="001340AA">
        <w:rPr>
          <w:shd w:val="clear" w:color="auto" w:fill="FFFFFF"/>
        </w:rPr>
        <w:t xml:space="preserve"> </w:t>
      </w:r>
      <w:r w:rsidR="006B02D5" w:rsidRPr="001340AA">
        <w:rPr>
          <w:shd w:val="clear" w:color="auto" w:fill="FFFFFF"/>
        </w:rPr>
        <w:t>352,00</w:t>
      </w:r>
      <w:r w:rsidR="00814A8C" w:rsidRPr="001340AA">
        <w:rPr>
          <w:shd w:val="clear" w:color="auto" w:fill="FFFFFF"/>
        </w:rPr>
        <w:t xml:space="preserve"> </w:t>
      </w:r>
      <w:r w:rsidRPr="001340AA">
        <w:rPr>
          <w:shd w:val="clear" w:color="auto" w:fill="FFFFFF"/>
        </w:rPr>
        <w:t>Eur, įstaigos darbuotojų</w:t>
      </w:r>
      <w:r w:rsidR="00814A8C" w:rsidRPr="001340AA">
        <w:rPr>
          <w:shd w:val="clear" w:color="auto" w:fill="FFFFFF"/>
        </w:rPr>
        <w:t xml:space="preserve"> </w:t>
      </w:r>
      <w:r w:rsidRPr="001340AA">
        <w:rPr>
          <w:shd w:val="clear" w:color="auto" w:fill="FFFFFF"/>
        </w:rPr>
        <w:t>metinis atlyginimų vidurkis </w:t>
      </w:r>
      <w:r w:rsidR="006B02D5" w:rsidRPr="001340AA">
        <w:rPr>
          <w:shd w:val="clear" w:color="auto" w:fill="FFFFFF"/>
        </w:rPr>
        <w:t>18 110,00</w:t>
      </w:r>
      <w:r w:rsidR="00814A8C" w:rsidRPr="001340AA">
        <w:rPr>
          <w:shd w:val="clear" w:color="auto" w:fill="FFFFFF"/>
        </w:rPr>
        <w:t xml:space="preserve"> </w:t>
      </w:r>
      <w:r w:rsidRPr="001340AA">
        <w:rPr>
          <w:shd w:val="clear" w:color="auto" w:fill="FFFFFF"/>
        </w:rPr>
        <w:t>Eur.</w:t>
      </w:r>
    </w:p>
    <w:p w14:paraId="13DCC4C9" w14:textId="4631A740" w:rsidR="00D76874" w:rsidRPr="001340AA" w:rsidRDefault="00D76874" w:rsidP="004D1074">
      <w:pPr>
        <w:tabs>
          <w:tab w:val="left" w:pos="0"/>
          <w:tab w:val="left" w:pos="9072"/>
        </w:tabs>
        <w:spacing w:line="276" w:lineRule="auto"/>
        <w:ind w:firstLine="720"/>
        <w:jc w:val="both"/>
      </w:pPr>
      <w:r w:rsidRPr="001340AA">
        <w:t>202</w:t>
      </w:r>
      <w:r w:rsidR="00CD2A6B" w:rsidRPr="001340AA">
        <w:t>5</w:t>
      </w:r>
      <w:r w:rsidRPr="001340AA">
        <w:t xml:space="preserve"> m. Anykščių menų centre savanoriavo viena J. Biliūno gimnazijos savanor</w:t>
      </w:r>
      <w:r w:rsidR="003F460C" w:rsidRPr="001340AA">
        <w:t>ė</w:t>
      </w:r>
      <w:r w:rsidR="004D23E8" w:rsidRPr="001340AA">
        <w:t>.</w:t>
      </w:r>
      <w:r w:rsidRPr="001340AA">
        <w:t xml:space="preserve"> </w:t>
      </w:r>
    </w:p>
    <w:p w14:paraId="3F6C9372" w14:textId="09B2C425" w:rsidR="008550C9" w:rsidRPr="001340AA" w:rsidRDefault="008550C9" w:rsidP="001D5965">
      <w:pPr>
        <w:tabs>
          <w:tab w:val="left" w:pos="709"/>
        </w:tabs>
        <w:spacing w:line="276" w:lineRule="auto"/>
        <w:jc w:val="both"/>
      </w:pPr>
    </w:p>
    <w:p w14:paraId="2047C11B" w14:textId="5A485A15" w:rsidR="00D76874" w:rsidRPr="001340AA" w:rsidRDefault="008550C9" w:rsidP="003E1DCD">
      <w:pPr>
        <w:tabs>
          <w:tab w:val="left" w:pos="0"/>
          <w:tab w:val="left" w:pos="9072"/>
        </w:tabs>
        <w:spacing w:line="276" w:lineRule="auto"/>
        <w:jc w:val="center"/>
        <w:rPr>
          <w:b/>
        </w:rPr>
      </w:pPr>
      <w:r w:rsidRPr="001340AA">
        <w:rPr>
          <w:b/>
        </w:rPr>
        <w:t>III SKYRIUS</w:t>
      </w:r>
    </w:p>
    <w:p w14:paraId="7BC7DFCD" w14:textId="6808F73E" w:rsidR="00D76874" w:rsidRPr="001340AA" w:rsidRDefault="00EF0932" w:rsidP="003E1DCD">
      <w:pPr>
        <w:tabs>
          <w:tab w:val="left" w:pos="0"/>
          <w:tab w:val="left" w:pos="9072"/>
        </w:tabs>
        <w:spacing w:line="276" w:lineRule="auto"/>
        <w:ind w:left="360" w:hanging="360"/>
        <w:contextualSpacing/>
        <w:jc w:val="center"/>
        <w:rPr>
          <w:b/>
        </w:rPr>
      </w:pPr>
      <w:r w:rsidRPr="001340AA">
        <w:rPr>
          <w:b/>
        </w:rPr>
        <w:t>TURTO VALDYMAS</w:t>
      </w:r>
    </w:p>
    <w:p w14:paraId="3DE1C81D" w14:textId="77777777" w:rsidR="00D76874" w:rsidRPr="001340AA" w:rsidRDefault="00D76874" w:rsidP="003E1DCD">
      <w:pPr>
        <w:tabs>
          <w:tab w:val="left" w:pos="9072"/>
        </w:tabs>
        <w:spacing w:line="276" w:lineRule="auto"/>
        <w:contextualSpacing/>
        <w:rPr>
          <w:b/>
        </w:rPr>
      </w:pPr>
    </w:p>
    <w:p w14:paraId="19C6D821" w14:textId="1BA7CD7D" w:rsidR="00D76874" w:rsidRPr="001340AA" w:rsidRDefault="00D76874" w:rsidP="004D1074">
      <w:pPr>
        <w:tabs>
          <w:tab w:val="left" w:pos="9072"/>
        </w:tabs>
        <w:spacing w:line="276" w:lineRule="auto"/>
        <w:ind w:firstLine="720"/>
        <w:jc w:val="both"/>
      </w:pPr>
      <w:r w:rsidRPr="001340AA">
        <w:t xml:space="preserve">Įstaigos nekilnojamasis turtas valdomas patikėjimo teise ar panaudos pagrindais: </w:t>
      </w:r>
    </w:p>
    <w:p w14:paraId="7C5E2A6C" w14:textId="2E7C44D1" w:rsidR="00D76874" w:rsidRPr="001340AA" w:rsidRDefault="00D76874" w:rsidP="004D1074">
      <w:pPr>
        <w:numPr>
          <w:ilvl w:val="0"/>
          <w:numId w:val="4"/>
        </w:numPr>
        <w:tabs>
          <w:tab w:val="left" w:pos="567"/>
          <w:tab w:val="left" w:pos="9072"/>
        </w:tabs>
        <w:spacing w:line="276" w:lineRule="auto"/>
        <w:ind w:left="0" w:firstLine="720"/>
        <w:jc w:val="both"/>
      </w:pPr>
      <w:r w:rsidRPr="001340AA">
        <w:t xml:space="preserve">Patikėjimo teise </w:t>
      </w:r>
      <w:r w:rsidR="005D0962" w:rsidRPr="001340AA">
        <w:t>–</w:t>
      </w:r>
      <w:r w:rsidRPr="001340AA">
        <w:t xml:space="preserve"> Vilniaus g. 36, Anykščių m.: </w:t>
      </w:r>
    </w:p>
    <w:p w14:paraId="438E7987" w14:textId="77777777" w:rsidR="00D76874" w:rsidRPr="001340AA" w:rsidRDefault="00D76874" w:rsidP="004D1074">
      <w:pPr>
        <w:tabs>
          <w:tab w:val="left" w:pos="9072"/>
        </w:tabs>
        <w:spacing w:line="276" w:lineRule="auto"/>
        <w:ind w:firstLine="720"/>
        <w:jc w:val="both"/>
      </w:pPr>
      <w:r w:rsidRPr="001340AA">
        <w:t>1. pastatas-administracinis pastatas (unikalus numeris 3498-4001-3016, nekilnojamojo turto kadastro duomenų bylos Nr. 34 / 2017 plane pastatas pažymėtas indeksu 1B2p, statybos metai – 1984, aukštų skaičius – 2, paskirtis – administracinė, bendras plotas – 581,00 kv. m;</w:t>
      </w:r>
    </w:p>
    <w:p w14:paraId="4BD91977" w14:textId="069CC2EB" w:rsidR="00D76874" w:rsidRPr="001340AA" w:rsidRDefault="00D76874" w:rsidP="004D1074">
      <w:pPr>
        <w:tabs>
          <w:tab w:val="left" w:pos="9072"/>
        </w:tabs>
        <w:spacing w:line="276" w:lineRule="auto"/>
        <w:ind w:firstLine="720"/>
        <w:jc w:val="both"/>
      </w:pPr>
      <w:r w:rsidRPr="001340AA">
        <w:t>2</w:t>
      </w:r>
      <w:r w:rsidR="0009528F" w:rsidRPr="001340AA">
        <w:t>.</w:t>
      </w:r>
      <w:r w:rsidRPr="001340AA">
        <w:t xml:space="preserve"> kiti inžineriniais statiniai-kiemo statiniai (pandusą b1, šaligatvį b2, dangas b3 ir b4) (unikalus numeris 4400-2787-8295, nekilnojamojo turto kadastro duomenų byla Nr. 34 / 2017, statybos metai – 2013, paskirtis – kitų inžinerinių statinių, medžiaga – betono trinkelės);</w:t>
      </w:r>
    </w:p>
    <w:p w14:paraId="62B2D9DF" w14:textId="77777777" w:rsidR="00D76874" w:rsidRPr="001340AA" w:rsidRDefault="00D76874" w:rsidP="004D1074">
      <w:pPr>
        <w:tabs>
          <w:tab w:val="left" w:pos="9072"/>
        </w:tabs>
        <w:spacing w:line="276" w:lineRule="auto"/>
        <w:ind w:firstLine="720"/>
        <w:jc w:val="both"/>
      </w:pPr>
      <w:r w:rsidRPr="001340AA">
        <w:t>3. kiti inžinerinius statiniai-aikštelė (unikalus numeris 4400-5082-6740, nekilnojamojo turto kadastro duomenų bylos Nr. 34 / 2017 plane pažymėta indeksu b5, statybos metai – 1984, paskirtis – kitų inžinerinių statinių, medžiaga – betono trinkelės, plotas – 835,00 kv. m);</w:t>
      </w:r>
    </w:p>
    <w:p w14:paraId="025D3295" w14:textId="77777777" w:rsidR="00D76874" w:rsidRPr="001340AA" w:rsidRDefault="00D76874" w:rsidP="004D1074">
      <w:pPr>
        <w:tabs>
          <w:tab w:val="left" w:pos="9072"/>
        </w:tabs>
        <w:spacing w:line="276" w:lineRule="auto"/>
        <w:ind w:firstLine="720"/>
        <w:jc w:val="both"/>
      </w:pPr>
      <w:r w:rsidRPr="001340AA">
        <w:t>4. kiti inžineriniai statiniai-aikštelė (unikalus numeris 4400-5082-6761, nekilnojamojo turto kadastro duomenų bylos Nr. 34 / 2017 plane pažymėta indeksu b6, statybos metai – 1984, paskirtis – kitų inžinerinių statinių, medžiaga – betono trinkelės, plotas – 6,30 kv. m);</w:t>
      </w:r>
    </w:p>
    <w:p w14:paraId="4C6A2730" w14:textId="77777777" w:rsidR="00D76874" w:rsidRPr="001340AA" w:rsidRDefault="00D76874" w:rsidP="004D1074">
      <w:pPr>
        <w:tabs>
          <w:tab w:val="left" w:pos="9072"/>
        </w:tabs>
        <w:spacing w:line="276" w:lineRule="auto"/>
        <w:ind w:firstLine="720"/>
        <w:jc w:val="both"/>
      </w:pPr>
      <w:r w:rsidRPr="001340AA">
        <w:t>5. kiti inžineriniai statiniai-pėsčiųjų takas (unikalus numeris 4400-5082-6772, nekilnojamojo turto kadastro duomenų bylos Nr. 34 / 2017 plane pažymėta indeksu b7, statybos metai – 1984, paskirtis – kitų inžinerinių statinių, medžiaga – žvyras, plotas – 63,00 kv. m);</w:t>
      </w:r>
    </w:p>
    <w:p w14:paraId="1F6E4AF6" w14:textId="77777777" w:rsidR="00D76874" w:rsidRPr="001340AA" w:rsidRDefault="00D76874" w:rsidP="004D1074">
      <w:pPr>
        <w:tabs>
          <w:tab w:val="left" w:pos="9072"/>
        </w:tabs>
        <w:spacing w:line="276" w:lineRule="auto"/>
        <w:ind w:firstLine="720"/>
        <w:jc w:val="both"/>
      </w:pPr>
      <w:r w:rsidRPr="001340AA">
        <w:t>6. kiti inžineriniai statiniai-aikštelė (unikalus numeris 4400-5085-4001, nekilnojamojo turto kadastro duomenų bylos Nr. 34 / 2017 plane pažymėta indeksu b8, statybos metai – 1984, paskirtis – kitų inžinerinių statinių, medžiaga – betono trinkelės, plotas – 3,70 kv. m).</w:t>
      </w:r>
    </w:p>
    <w:p w14:paraId="653E86C6" w14:textId="1270B070" w:rsidR="00D76874" w:rsidRPr="001340AA" w:rsidRDefault="00D76874" w:rsidP="004D1074">
      <w:pPr>
        <w:tabs>
          <w:tab w:val="left" w:pos="9072"/>
        </w:tabs>
        <w:spacing w:line="276" w:lineRule="auto"/>
        <w:ind w:firstLine="720"/>
        <w:jc w:val="both"/>
        <w:rPr>
          <w:rFonts w:eastAsia="Times New Roman"/>
          <w:lang w:eastAsia="lt-LT"/>
        </w:rPr>
      </w:pPr>
      <w:r w:rsidRPr="001340AA">
        <w:rPr>
          <w:rFonts w:eastAsia="Times New Roman"/>
          <w:lang w:eastAsia="lt-LT"/>
        </w:rPr>
        <w:t>Dalis šio pastato (223,21 kv. m) yra perduota pagal panaudos sutartį Anykščių rajono savivaldyb</w:t>
      </w:r>
      <w:r w:rsidR="0069115F" w:rsidRPr="001340AA">
        <w:rPr>
          <w:rFonts w:eastAsia="Times New Roman"/>
          <w:lang w:eastAsia="lt-LT"/>
        </w:rPr>
        <w:t>ės administracijai</w:t>
      </w:r>
      <w:r w:rsidRPr="001340AA">
        <w:rPr>
          <w:rFonts w:eastAsia="Times New Roman"/>
          <w:lang w:eastAsia="lt-LT"/>
        </w:rPr>
        <w:t xml:space="preserve">. </w:t>
      </w:r>
    </w:p>
    <w:p w14:paraId="2AC537BE" w14:textId="7A3AE426" w:rsidR="00D76874" w:rsidRPr="001340AA" w:rsidRDefault="00D76874" w:rsidP="004D1074">
      <w:pPr>
        <w:numPr>
          <w:ilvl w:val="0"/>
          <w:numId w:val="4"/>
        </w:numPr>
        <w:tabs>
          <w:tab w:val="left" w:pos="142"/>
          <w:tab w:val="left" w:pos="9072"/>
        </w:tabs>
        <w:spacing w:line="276" w:lineRule="auto"/>
        <w:ind w:left="0" w:firstLine="720"/>
        <w:jc w:val="both"/>
        <w:rPr>
          <w:lang w:val="fr-FR"/>
        </w:rPr>
      </w:pPr>
      <w:r w:rsidRPr="001340AA">
        <w:rPr>
          <w:lang w:val="fr-FR"/>
        </w:rPr>
        <w:t>Menų centras sudaręs panaudos sutartis:</w:t>
      </w:r>
    </w:p>
    <w:p w14:paraId="6AF83762" w14:textId="3793C219" w:rsidR="00D76874" w:rsidRPr="001340AA" w:rsidRDefault="007C73F1" w:rsidP="004D1074">
      <w:pPr>
        <w:tabs>
          <w:tab w:val="left" w:pos="9072"/>
        </w:tabs>
        <w:spacing w:line="276" w:lineRule="auto"/>
        <w:ind w:firstLine="720"/>
        <w:jc w:val="both"/>
      </w:pPr>
      <w:r w:rsidRPr="001340AA">
        <w:t>- s</w:t>
      </w:r>
      <w:r w:rsidR="00D76874" w:rsidRPr="001340AA">
        <w:t>u Anykščių Šv. apaštalo evangelisto Mato bažnyčia dėl pastato Vilniaus g. 11, Anykščiai (Unikalus daikto numeris: 3495-4001-4013, pavadinimas Sakralinio meno centras</w:t>
      </w:r>
      <w:r w:rsidR="005D0962" w:rsidRPr="001340AA">
        <w:t>-</w:t>
      </w:r>
      <w:r w:rsidR="00D76874" w:rsidRPr="001340AA">
        <w:t xml:space="preserve">Angelų muziejus); </w:t>
      </w:r>
    </w:p>
    <w:p w14:paraId="4F718FC1" w14:textId="5EDB61DE" w:rsidR="00D76874" w:rsidRPr="001340AA" w:rsidRDefault="007C73F1" w:rsidP="004D1074">
      <w:pPr>
        <w:tabs>
          <w:tab w:val="left" w:pos="9072"/>
        </w:tabs>
        <w:spacing w:line="276" w:lineRule="auto"/>
        <w:ind w:firstLine="720"/>
        <w:jc w:val="both"/>
      </w:pPr>
      <w:r w:rsidRPr="001340AA">
        <w:rPr>
          <w:rFonts w:eastAsia="Times New Roman"/>
          <w:lang w:eastAsia="ru-RU"/>
        </w:rPr>
        <w:t>- s</w:t>
      </w:r>
      <w:r w:rsidR="00D76874" w:rsidRPr="001340AA">
        <w:rPr>
          <w:rFonts w:eastAsia="Times New Roman"/>
          <w:lang w:eastAsia="ru-RU"/>
        </w:rPr>
        <w:t xml:space="preserve">u asociacija Lietuvos žydų (litvakų) bendruomene dėl pastato </w:t>
      </w:r>
      <w:r w:rsidR="00D76874" w:rsidRPr="001340AA">
        <w:rPr>
          <w:rFonts w:eastAsia="Times New Roman"/>
        </w:rPr>
        <w:t>S. Nėries g. 4A, Anykščių r. savivaldybė, Kurklių sen., Kurklių mstl. (unikalus Nr. 3494-0059-7019, Kultūros vertybių registre – Kurklių Sinagoga; unikalus objekto kodas – 37596).</w:t>
      </w:r>
    </w:p>
    <w:p w14:paraId="52A4C158" w14:textId="77777777" w:rsidR="00D76874" w:rsidRPr="001340AA" w:rsidRDefault="00D76874" w:rsidP="004D1074">
      <w:pPr>
        <w:tabs>
          <w:tab w:val="left" w:pos="9072"/>
        </w:tabs>
        <w:spacing w:line="276" w:lineRule="auto"/>
        <w:ind w:firstLine="720"/>
        <w:jc w:val="both"/>
      </w:pPr>
      <w:r w:rsidRPr="001340AA">
        <w:lastRenderedPageBreak/>
        <w:t>Koplyčioje-Pasaulio anykštėnų kūrybos centre valdomas plotas – 357,79 kv. m.</w:t>
      </w:r>
    </w:p>
    <w:p w14:paraId="159A2BD5" w14:textId="77777777" w:rsidR="00D76874" w:rsidRPr="001340AA" w:rsidRDefault="00D76874" w:rsidP="004D1074">
      <w:pPr>
        <w:tabs>
          <w:tab w:val="left" w:pos="9072"/>
        </w:tabs>
        <w:spacing w:line="276" w:lineRule="auto"/>
        <w:ind w:firstLine="720"/>
        <w:jc w:val="both"/>
      </w:pPr>
      <w:r w:rsidRPr="001340AA">
        <w:t xml:space="preserve">Sakralinio meno centro-Angelų muziejaus pastato valdomas plotas – 386,16 kv. m. </w:t>
      </w:r>
    </w:p>
    <w:p w14:paraId="56903C35" w14:textId="77777777" w:rsidR="00D76874" w:rsidRPr="001340AA" w:rsidRDefault="00D76874" w:rsidP="004D1074">
      <w:pPr>
        <w:tabs>
          <w:tab w:val="left" w:pos="9072"/>
        </w:tabs>
        <w:spacing w:line="276" w:lineRule="auto"/>
        <w:ind w:firstLine="720"/>
        <w:jc w:val="both"/>
      </w:pPr>
      <w:r w:rsidRPr="001340AA">
        <w:rPr>
          <w:rFonts w:eastAsia="Times New Roman"/>
        </w:rPr>
        <w:t>Kurklių Sinagogos valdomas plotas – 87,63 kv. m.</w:t>
      </w:r>
    </w:p>
    <w:p w14:paraId="76628F13" w14:textId="77777777" w:rsidR="00D76874" w:rsidRPr="001340AA" w:rsidRDefault="00D76874" w:rsidP="004D1074">
      <w:pPr>
        <w:tabs>
          <w:tab w:val="left" w:pos="9072"/>
        </w:tabs>
        <w:spacing w:line="276" w:lineRule="auto"/>
        <w:ind w:firstLine="720"/>
        <w:jc w:val="both"/>
      </w:pPr>
      <w:r w:rsidRPr="001340AA">
        <w:t xml:space="preserve">Bendras valdomų pastatų plotas 831,58 kv. m. </w:t>
      </w:r>
    </w:p>
    <w:p w14:paraId="3E17B33B" w14:textId="21467484" w:rsidR="00D76874" w:rsidRPr="001340AA" w:rsidRDefault="00D76874" w:rsidP="004D1074">
      <w:pPr>
        <w:tabs>
          <w:tab w:val="left" w:pos="9072"/>
        </w:tabs>
        <w:spacing w:line="276" w:lineRule="auto"/>
        <w:ind w:firstLine="720"/>
        <w:jc w:val="both"/>
        <w:rPr>
          <w:rFonts w:eastAsia="Times New Roman"/>
        </w:rPr>
      </w:pPr>
      <w:r w:rsidRPr="001340AA">
        <w:rPr>
          <w:rFonts w:eastAsia="Times New Roman"/>
        </w:rPr>
        <w:t>Faktinių įstaigos nekilnojamo turto, valdomo patikėjimo teise ar panaudos pagrindais arba išnuomoto turto</w:t>
      </w:r>
      <w:r w:rsidR="007C73F1" w:rsidRPr="001340AA">
        <w:rPr>
          <w:rFonts w:eastAsia="Times New Roman"/>
        </w:rPr>
        <w:t>,</w:t>
      </w:r>
      <w:r w:rsidRPr="001340AA">
        <w:rPr>
          <w:rFonts w:eastAsia="Times New Roman"/>
        </w:rPr>
        <w:t xml:space="preserve"> ploto ūkinę priežiūrą užtikrinančių paslaugų kaina per metus </w:t>
      </w:r>
      <w:r w:rsidR="00880EDA" w:rsidRPr="001340AA">
        <w:rPr>
          <w:rFonts w:eastAsia="Times New Roman"/>
        </w:rPr>
        <w:t>13 933,84</w:t>
      </w:r>
      <w:r w:rsidR="00D6234A" w:rsidRPr="001340AA">
        <w:rPr>
          <w:rFonts w:eastAsia="Times New Roman"/>
        </w:rPr>
        <w:t xml:space="preserve"> </w:t>
      </w:r>
      <w:r w:rsidRPr="001340AA">
        <w:rPr>
          <w:rFonts w:eastAsia="Times New Roman"/>
        </w:rPr>
        <w:t>Eur</w:t>
      </w:r>
      <w:r w:rsidR="00C72C38" w:rsidRPr="001340AA">
        <w:rPr>
          <w:rFonts w:eastAsia="Times New Roman"/>
        </w:rPr>
        <w:t>.</w:t>
      </w:r>
    </w:p>
    <w:p w14:paraId="23D48095" w14:textId="77777777" w:rsidR="00A44AEA" w:rsidRPr="001340AA" w:rsidRDefault="00A44AEA" w:rsidP="004D1074">
      <w:pPr>
        <w:tabs>
          <w:tab w:val="left" w:pos="9072"/>
        </w:tabs>
        <w:spacing w:line="276" w:lineRule="auto"/>
        <w:jc w:val="both"/>
      </w:pPr>
    </w:p>
    <w:p w14:paraId="060086C4" w14:textId="77777777" w:rsidR="008550C9" w:rsidRPr="001340AA" w:rsidRDefault="008550C9" w:rsidP="003E1DCD">
      <w:pPr>
        <w:tabs>
          <w:tab w:val="left" w:pos="9072"/>
        </w:tabs>
        <w:spacing w:line="276" w:lineRule="auto"/>
        <w:contextualSpacing/>
        <w:jc w:val="center"/>
        <w:rPr>
          <w:b/>
          <w:bCs/>
        </w:rPr>
      </w:pPr>
      <w:r w:rsidRPr="001340AA">
        <w:rPr>
          <w:b/>
          <w:bCs/>
        </w:rPr>
        <w:t>IV SKYRIUS</w:t>
      </w:r>
    </w:p>
    <w:p w14:paraId="0AA6B04E" w14:textId="37518FE0" w:rsidR="00D76874" w:rsidRPr="001340AA" w:rsidRDefault="00304FF8" w:rsidP="003E1DCD">
      <w:pPr>
        <w:tabs>
          <w:tab w:val="left" w:pos="9072"/>
        </w:tabs>
        <w:spacing w:line="276" w:lineRule="auto"/>
        <w:contextualSpacing/>
        <w:jc w:val="center"/>
        <w:rPr>
          <w:b/>
          <w:bCs/>
        </w:rPr>
      </w:pPr>
      <w:r w:rsidRPr="001340AA">
        <w:rPr>
          <w:b/>
          <w:bCs/>
        </w:rPr>
        <w:t>DOKUMENTŲ VALDYMAS</w:t>
      </w:r>
    </w:p>
    <w:p w14:paraId="37C66067" w14:textId="77777777" w:rsidR="00D76874" w:rsidRPr="001340AA" w:rsidRDefault="00D76874" w:rsidP="003E1DCD">
      <w:pPr>
        <w:tabs>
          <w:tab w:val="left" w:pos="9072"/>
        </w:tabs>
        <w:spacing w:line="276" w:lineRule="auto"/>
        <w:ind w:firstLine="709"/>
        <w:contextualSpacing/>
        <w:rPr>
          <w:b/>
          <w:bCs/>
        </w:rPr>
      </w:pPr>
    </w:p>
    <w:p w14:paraId="506D0E82" w14:textId="7ABED27F" w:rsidR="00D76874" w:rsidRPr="001340AA" w:rsidRDefault="00D76874" w:rsidP="004D1074">
      <w:pPr>
        <w:tabs>
          <w:tab w:val="left" w:pos="9072"/>
        </w:tabs>
        <w:spacing w:line="276" w:lineRule="auto"/>
        <w:ind w:firstLine="720"/>
        <w:jc w:val="both"/>
        <w:rPr>
          <w:bCs/>
        </w:rPr>
      </w:pPr>
      <w:r w:rsidRPr="001340AA">
        <w:rPr>
          <w:bCs/>
        </w:rPr>
        <w:t>Už įstaigos dokumentų valdymo organizavimą ir kontrolę yra atsakingas įstaigos direktorius ir direktoriaus įsakymu paskirtas asmuo, atsakingas už įstaigos veiklos dokumentų registravimą, tvarkymą, apskaitą, saugojimą. Direktorius tvirtina metų dokumentacijos planą, nustato įstaigos veiklos dokumentų registrus, kitus apskaitos dokumentus, tvirtina dokumentų ir bylų apskaitos dokumentus, suderintus su Anykščių rajono savivaldybės archyvaru. Įstaigos dokumentai tvarkomi vadovaujantis galiojančiais Lietuvos Respublikos dokumentų ir archyvų įstatymu ir Lietuvos vyriausiojo archyvaro priimtais reglamentuojančiais dokumentų valdymą teisės aktais ir su jais susijusiais kitais teisės dokumentais. Įstaigoje naudojama dokumentų valdymo sistema DVS KONTORA</w:t>
      </w:r>
      <w:r w:rsidRPr="001340AA">
        <w:t xml:space="preserve">. </w:t>
      </w:r>
      <w:r w:rsidR="00AB1EFD" w:rsidRPr="001340AA">
        <w:t>202</w:t>
      </w:r>
      <w:r w:rsidR="00A24841" w:rsidRPr="001340AA">
        <w:t>5</w:t>
      </w:r>
      <w:r w:rsidR="00AB1EFD" w:rsidRPr="001340AA">
        <w:t xml:space="preserve"> m. parengtas </w:t>
      </w:r>
      <w:r w:rsidR="00964716" w:rsidRPr="001340AA">
        <w:t>Anykščių menų centro darbuotojų, dirbančių pagal darbo sutartis, darbo apmokėjimo s</w:t>
      </w:r>
      <w:r w:rsidR="00EE7A67" w:rsidRPr="001340AA">
        <w:t>istemos tvarkos apraša</w:t>
      </w:r>
      <w:r w:rsidR="007C73F1" w:rsidRPr="001340AA">
        <w:t>s</w:t>
      </w:r>
      <w:r w:rsidR="00EE7A67" w:rsidRPr="001340AA">
        <w:t>;</w:t>
      </w:r>
      <w:r w:rsidR="00814A8C" w:rsidRPr="001340AA">
        <w:t xml:space="preserve"> </w:t>
      </w:r>
      <w:r w:rsidR="00A24841" w:rsidRPr="001340AA">
        <w:t>parengti pareigybių aprašymai: Meno vadovo ir dirigento, chormeisterio, koncertmeisterio, choro vadybin</w:t>
      </w:r>
      <w:r w:rsidR="00FE6DAD" w:rsidRPr="001340AA">
        <w:t>inko</w:t>
      </w:r>
      <w:r w:rsidR="00A24841" w:rsidRPr="001340AA">
        <w:t>), ūkvedžio; papildyta darbo laiko apskaitos žiniaraščio pildymo tvarkos aprašas</w:t>
      </w:r>
      <w:r w:rsidR="00964716" w:rsidRPr="001340AA">
        <w:t>.</w:t>
      </w:r>
      <w:r w:rsidR="00964716" w:rsidRPr="001340AA">
        <w:rPr>
          <w:lang w:eastAsia="lt-LT"/>
        </w:rPr>
        <w:t xml:space="preserve"> Atliktas įstaigos veiklos vertimas: atlikta vidaus kontrolės analizė ir vidaus kontrolės vertinimas.</w:t>
      </w:r>
    </w:p>
    <w:p w14:paraId="02D268D2" w14:textId="1E51F44C" w:rsidR="00D76874" w:rsidRPr="001340AA" w:rsidRDefault="00D76874" w:rsidP="004D1074">
      <w:pPr>
        <w:tabs>
          <w:tab w:val="left" w:pos="9072"/>
        </w:tabs>
        <w:spacing w:line="276" w:lineRule="auto"/>
        <w:ind w:firstLine="720"/>
        <w:jc w:val="both"/>
        <w:rPr>
          <w:bCs/>
        </w:rPr>
      </w:pPr>
      <w:r w:rsidRPr="001340AA">
        <w:rPr>
          <w:bCs/>
        </w:rPr>
        <w:t>Per 202</w:t>
      </w:r>
      <w:r w:rsidR="00FE6DAD" w:rsidRPr="001340AA">
        <w:rPr>
          <w:bCs/>
        </w:rPr>
        <w:t>5</w:t>
      </w:r>
      <w:r w:rsidRPr="001340AA">
        <w:rPr>
          <w:bCs/>
        </w:rPr>
        <w:t xml:space="preserve"> m. išleisti 1</w:t>
      </w:r>
      <w:r w:rsidR="00FE6DAD" w:rsidRPr="001340AA">
        <w:rPr>
          <w:bCs/>
        </w:rPr>
        <w:t>6</w:t>
      </w:r>
      <w:r w:rsidR="00AB1EFD" w:rsidRPr="001340AA">
        <w:rPr>
          <w:bCs/>
        </w:rPr>
        <w:t>7</w:t>
      </w:r>
      <w:r w:rsidRPr="001340AA">
        <w:rPr>
          <w:bCs/>
        </w:rPr>
        <w:t xml:space="preserve"> Direktoriaus įsakymai.</w:t>
      </w:r>
    </w:p>
    <w:p w14:paraId="340EA58F" w14:textId="77777777" w:rsidR="00304FF8" w:rsidRPr="001340AA" w:rsidRDefault="00304FF8" w:rsidP="003E1DCD">
      <w:pPr>
        <w:tabs>
          <w:tab w:val="left" w:pos="9072"/>
        </w:tabs>
        <w:spacing w:line="276" w:lineRule="auto"/>
        <w:ind w:firstLine="709"/>
        <w:jc w:val="both"/>
        <w:rPr>
          <w:bCs/>
        </w:rPr>
      </w:pPr>
    </w:p>
    <w:p w14:paraId="31AE56C4" w14:textId="4271ED15" w:rsidR="00807FBD" w:rsidRPr="001340AA" w:rsidRDefault="00FA2178" w:rsidP="004D1074">
      <w:pPr>
        <w:tabs>
          <w:tab w:val="left" w:pos="8364"/>
        </w:tabs>
        <w:spacing w:line="276" w:lineRule="auto"/>
        <w:ind w:firstLine="567"/>
        <w:jc w:val="right"/>
        <w:rPr>
          <w:bCs/>
          <w:i/>
        </w:rPr>
      </w:pPr>
      <w:r w:rsidRPr="001340AA">
        <w:rPr>
          <w:bCs/>
          <w:i/>
        </w:rPr>
        <w:t>3 lentelė</w:t>
      </w:r>
      <w:r w:rsidR="00807FBD" w:rsidRPr="001340AA">
        <w:rPr>
          <w:bCs/>
          <w:i/>
        </w:rPr>
        <w:t>. Dokumentų bylos ir jų kiekiai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666"/>
        <w:gridCol w:w="3963"/>
      </w:tblGrid>
      <w:tr w:rsidR="001340AA" w:rsidRPr="001340AA" w14:paraId="566AC9CE" w14:textId="77777777" w:rsidTr="004D1074">
        <w:tc>
          <w:tcPr>
            <w:tcW w:w="2942" w:type="pct"/>
            <w:tcBorders>
              <w:top w:val="single" w:sz="4" w:space="0" w:color="auto"/>
              <w:left w:val="single" w:sz="4" w:space="0" w:color="auto"/>
              <w:bottom w:val="single" w:sz="4" w:space="0" w:color="auto"/>
              <w:right w:val="single" w:sz="4" w:space="0" w:color="auto"/>
            </w:tcBorders>
            <w:hideMark/>
          </w:tcPr>
          <w:p w14:paraId="3084C181" w14:textId="77777777" w:rsidR="00D76874" w:rsidRPr="001340AA" w:rsidRDefault="00D76874" w:rsidP="003E1DCD">
            <w:pPr>
              <w:tabs>
                <w:tab w:val="left" w:pos="9072"/>
              </w:tabs>
              <w:spacing w:line="276" w:lineRule="auto"/>
              <w:jc w:val="center"/>
              <w:rPr>
                <w:b/>
              </w:rPr>
            </w:pPr>
            <w:r w:rsidRPr="001340AA">
              <w:rPr>
                <w:b/>
              </w:rPr>
              <w:t>Dokumento pavadinimas</w:t>
            </w:r>
          </w:p>
        </w:tc>
        <w:tc>
          <w:tcPr>
            <w:tcW w:w="2058" w:type="pct"/>
            <w:tcBorders>
              <w:top w:val="single" w:sz="4" w:space="0" w:color="auto"/>
              <w:left w:val="single" w:sz="4" w:space="0" w:color="auto"/>
              <w:bottom w:val="single" w:sz="4" w:space="0" w:color="auto"/>
              <w:right w:val="single" w:sz="4" w:space="0" w:color="auto"/>
            </w:tcBorders>
            <w:hideMark/>
          </w:tcPr>
          <w:p w14:paraId="70004BD9" w14:textId="77777777" w:rsidR="00D76874" w:rsidRPr="001340AA" w:rsidRDefault="00D76874" w:rsidP="003E1DCD">
            <w:pPr>
              <w:tabs>
                <w:tab w:val="left" w:pos="9072"/>
              </w:tabs>
              <w:spacing w:line="276" w:lineRule="auto"/>
              <w:jc w:val="center"/>
              <w:rPr>
                <w:b/>
              </w:rPr>
            </w:pPr>
            <w:r w:rsidRPr="001340AA">
              <w:rPr>
                <w:b/>
              </w:rPr>
              <w:t>Vienetai</w:t>
            </w:r>
          </w:p>
        </w:tc>
      </w:tr>
      <w:tr w:rsidR="001340AA" w:rsidRPr="001340AA" w14:paraId="6CC93763" w14:textId="77777777" w:rsidTr="004D1074">
        <w:tc>
          <w:tcPr>
            <w:tcW w:w="2942" w:type="pct"/>
            <w:tcBorders>
              <w:top w:val="single" w:sz="4" w:space="0" w:color="auto"/>
              <w:left w:val="single" w:sz="4" w:space="0" w:color="auto"/>
              <w:bottom w:val="single" w:sz="4" w:space="0" w:color="auto"/>
              <w:right w:val="single" w:sz="4" w:space="0" w:color="auto"/>
            </w:tcBorders>
            <w:hideMark/>
          </w:tcPr>
          <w:p w14:paraId="59CCB4FB" w14:textId="77777777" w:rsidR="00D76874" w:rsidRPr="001340AA" w:rsidRDefault="00D76874" w:rsidP="003E1DCD">
            <w:pPr>
              <w:tabs>
                <w:tab w:val="left" w:pos="9072"/>
              </w:tabs>
              <w:spacing w:line="276" w:lineRule="auto"/>
              <w:jc w:val="both"/>
              <w:rPr>
                <w:b/>
              </w:rPr>
            </w:pPr>
            <w:r w:rsidRPr="001340AA">
              <w:t>Siunčiami raštai</w:t>
            </w:r>
          </w:p>
        </w:tc>
        <w:tc>
          <w:tcPr>
            <w:tcW w:w="2058" w:type="pct"/>
            <w:tcBorders>
              <w:top w:val="single" w:sz="4" w:space="0" w:color="auto"/>
              <w:left w:val="single" w:sz="4" w:space="0" w:color="auto"/>
              <w:bottom w:val="single" w:sz="4" w:space="0" w:color="auto"/>
              <w:right w:val="single" w:sz="4" w:space="0" w:color="auto"/>
            </w:tcBorders>
            <w:hideMark/>
          </w:tcPr>
          <w:p w14:paraId="1D47F686" w14:textId="028C2640" w:rsidR="00D76874" w:rsidRPr="001340AA" w:rsidRDefault="00FE6DAD" w:rsidP="003E1DCD">
            <w:pPr>
              <w:tabs>
                <w:tab w:val="left" w:pos="9072"/>
              </w:tabs>
              <w:spacing w:line="276" w:lineRule="auto"/>
              <w:jc w:val="center"/>
            </w:pPr>
            <w:r w:rsidRPr="001340AA">
              <w:t>199</w:t>
            </w:r>
          </w:p>
        </w:tc>
      </w:tr>
      <w:tr w:rsidR="001340AA" w:rsidRPr="001340AA" w14:paraId="65724917" w14:textId="77777777" w:rsidTr="004D1074">
        <w:tc>
          <w:tcPr>
            <w:tcW w:w="2942" w:type="pct"/>
            <w:tcBorders>
              <w:top w:val="single" w:sz="4" w:space="0" w:color="auto"/>
              <w:left w:val="single" w:sz="4" w:space="0" w:color="auto"/>
              <w:bottom w:val="single" w:sz="4" w:space="0" w:color="auto"/>
              <w:right w:val="single" w:sz="4" w:space="0" w:color="auto"/>
            </w:tcBorders>
            <w:hideMark/>
          </w:tcPr>
          <w:p w14:paraId="7E5EC074" w14:textId="77777777" w:rsidR="00D76874" w:rsidRPr="001340AA" w:rsidRDefault="00D76874" w:rsidP="003E1DCD">
            <w:pPr>
              <w:tabs>
                <w:tab w:val="left" w:pos="9072"/>
              </w:tabs>
              <w:spacing w:line="276" w:lineRule="auto"/>
              <w:jc w:val="both"/>
              <w:rPr>
                <w:b/>
              </w:rPr>
            </w:pPr>
            <w:r w:rsidRPr="001340AA">
              <w:t>Gaunami raštai</w:t>
            </w:r>
          </w:p>
        </w:tc>
        <w:tc>
          <w:tcPr>
            <w:tcW w:w="2058" w:type="pct"/>
            <w:tcBorders>
              <w:top w:val="single" w:sz="4" w:space="0" w:color="auto"/>
              <w:left w:val="single" w:sz="4" w:space="0" w:color="auto"/>
              <w:bottom w:val="single" w:sz="4" w:space="0" w:color="auto"/>
              <w:right w:val="single" w:sz="4" w:space="0" w:color="auto"/>
            </w:tcBorders>
            <w:hideMark/>
          </w:tcPr>
          <w:p w14:paraId="140A2D23" w14:textId="3EE0ADDF" w:rsidR="00D76874" w:rsidRPr="001340AA" w:rsidRDefault="00FE6DAD" w:rsidP="003E1DCD">
            <w:pPr>
              <w:tabs>
                <w:tab w:val="left" w:pos="9072"/>
              </w:tabs>
              <w:spacing w:line="276" w:lineRule="auto"/>
              <w:jc w:val="center"/>
            </w:pPr>
            <w:r w:rsidRPr="001340AA">
              <w:t>51</w:t>
            </w:r>
          </w:p>
        </w:tc>
      </w:tr>
      <w:tr w:rsidR="001340AA" w:rsidRPr="001340AA" w14:paraId="053135F5" w14:textId="77777777" w:rsidTr="004D1074">
        <w:tc>
          <w:tcPr>
            <w:tcW w:w="2942" w:type="pct"/>
            <w:tcBorders>
              <w:top w:val="single" w:sz="4" w:space="0" w:color="auto"/>
              <w:left w:val="single" w:sz="4" w:space="0" w:color="auto"/>
              <w:bottom w:val="single" w:sz="4" w:space="0" w:color="auto"/>
              <w:right w:val="single" w:sz="4" w:space="0" w:color="auto"/>
            </w:tcBorders>
            <w:hideMark/>
          </w:tcPr>
          <w:p w14:paraId="6C6AEC17" w14:textId="77777777" w:rsidR="00D76874" w:rsidRPr="001340AA" w:rsidRDefault="00D76874" w:rsidP="003E1DCD">
            <w:pPr>
              <w:tabs>
                <w:tab w:val="left" w:pos="9072"/>
              </w:tabs>
              <w:spacing w:line="276" w:lineRule="auto"/>
              <w:jc w:val="both"/>
            </w:pPr>
            <w:r w:rsidRPr="001340AA">
              <w:rPr>
                <w:shd w:val="clear" w:color="auto" w:fill="FFFFFF"/>
              </w:rPr>
              <w:t>Darbų, paslaugų bei prekių pirkimo sutartys</w:t>
            </w:r>
          </w:p>
        </w:tc>
        <w:tc>
          <w:tcPr>
            <w:tcW w:w="2058" w:type="pct"/>
            <w:tcBorders>
              <w:top w:val="single" w:sz="4" w:space="0" w:color="auto"/>
              <w:left w:val="single" w:sz="4" w:space="0" w:color="auto"/>
              <w:bottom w:val="single" w:sz="4" w:space="0" w:color="auto"/>
              <w:right w:val="single" w:sz="4" w:space="0" w:color="auto"/>
            </w:tcBorders>
            <w:hideMark/>
          </w:tcPr>
          <w:p w14:paraId="5CF02E68" w14:textId="26B2B8BA" w:rsidR="00D76874" w:rsidRPr="001340AA" w:rsidRDefault="00FE6DAD" w:rsidP="003E1DCD">
            <w:pPr>
              <w:tabs>
                <w:tab w:val="left" w:pos="9072"/>
              </w:tabs>
              <w:spacing w:line="276" w:lineRule="auto"/>
              <w:jc w:val="center"/>
            </w:pPr>
            <w:r w:rsidRPr="001340AA">
              <w:t>101</w:t>
            </w:r>
          </w:p>
        </w:tc>
      </w:tr>
      <w:tr w:rsidR="001340AA" w:rsidRPr="001340AA" w14:paraId="1A907BE9" w14:textId="77777777" w:rsidTr="004D1074">
        <w:tc>
          <w:tcPr>
            <w:tcW w:w="2942" w:type="pct"/>
            <w:tcBorders>
              <w:top w:val="single" w:sz="4" w:space="0" w:color="auto"/>
              <w:left w:val="single" w:sz="4" w:space="0" w:color="auto"/>
              <w:bottom w:val="single" w:sz="4" w:space="0" w:color="auto"/>
              <w:right w:val="single" w:sz="4" w:space="0" w:color="auto"/>
            </w:tcBorders>
            <w:hideMark/>
          </w:tcPr>
          <w:p w14:paraId="4BEFBA3D" w14:textId="77777777" w:rsidR="00D76874" w:rsidRPr="001340AA" w:rsidRDefault="00D76874" w:rsidP="003E1DCD">
            <w:pPr>
              <w:tabs>
                <w:tab w:val="left" w:pos="9072"/>
              </w:tabs>
              <w:spacing w:line="276" w:lineRule="auto"/>
              <w:jc w:val="both"/>
            </w:pPr>
            <w:r w:rsidRPr="001340AA">
              <w:rPr>
                <w:shd w:val="clear" w:color="auto" w:fill="FFFFFF"/>
              </w:rPr>
              <w:t>Atlikėjo intelektinių paslaugų, autorinės sutartys</w:t>
            </w:r>
          </w:p>
        </w:tc>
        <w:tc>
          <w:tcPr>
            <w:tcW w:w="2058" w:type="pct"/>
            <w:tcBorders>
              <w:top w:val="single" w:sz="4" w:space="0" w:color="auto"/>
              <w:left w:val="single" w:sz="4" w:space="0" w:color="auto"/>
              <w:bottom w:val="single" w:sz="4" w:space="0" w:color="auto"/>
              <w:right w:val="single" w:sz="4" w:space="0" w:color="auto"/>
            </w:tcBorders>
            <w:hideMark/>
          </w:tcPr>
          <w:p w14:paraId="46C8A5E1" w14:textId="3D9E421B" w:rsidR="00D76874" w:rsidRPr="001340AA" w:rsidRDefault="00D76874" w:rsidP="003E1DCD">
            <w:pPr>
              <w:tabs>
                <w:tab w:val="left" w:pos="9072"/>
              </w:tabs>
              <w:spacing w:line="276" w:lineRule="auto"/>
              <w:jc w:val="center"/>
            </w:pPr>
            <w:r w:rsidRPr="001340AA">
              <w:t>4</w:t>
            </w:r>
            <w:r w:rsidR="00AB1EFD" w:rsidRPr="001340AA">
              <w:t>2</w:t>
            </w:r>
          </w:p>
        </w:tc>
      </w:tr>
      <w:tr w:rsidR="001340AA" w:rsidRPr="001340AA" w14:paraId="2B778672" w14:textId="77777777" w:rsidTr="004D1074">
        <w:tc>
          <w:tcPr>
            <w:tcW w:w="2942" w:type="pct"/>
            <w:tcBorders>
              <w:top w:val="single" w:sz="4" w:space="0" w:color="auto"/>
              <w:left w:val="single" w:sz="4" w:space="0" w:color="auto"/>
              <w:bottom w:val="single" w:sz="4" w:space="0" w:color="auto"/>
              <w:right w:val="single" w:sz="4" w:space="0" w:color="auto"/>
            </w:tcBorders>
            <w:hideMark/>
          </w:tcPr>
          <w:p w14:paraId="33EE64F3" w14:textId="77777777" w:rsidR="00D76874" w:rsidRPr="001340AA" w:rsidRDefault="00D76874" w:rsidP="003E1DCD">
            <w:pPr>
              <w:tabs>
                <w:tab w:val="left" w:pos="9072"/>
              </w:tabs>
              <w:spacing w:line="276" w:lineRule="auto"/>
              <w:jc w:val="both"/>
              <w:rPr>
                <w:b/>
              </w:rPr>
            </w:pPr>
            <w:r w:rsidRPr="001340AA">
              <w:t>Įsakymai veiklos klausimais</w:t>
            </w:r>
          </w:p>
        </w:tc>
        <w:tc>
          <w:tcPr>
            <w:tcW w:w="2058" w:type="pct"/>
            <w:tcBorders>
              <w:top w:val="single" w:sz="4" w:space="0" w:color="auto"/>
              <w:left w:val="single" w:sz="4" w:space="0" w:color="auto"/>
              <w:bottom w:val="single" w:sz="4" w:space="0" w:color="auto"/>
              <w:right w:val="single" w:sz="4" w:space="0" w:color="auto"/>
            </w:tcBorders>
            <w:hideMark/>
          </w:tcPr>
          <w:p w14:paraId="5BA386CE" w14:textId="1C274AFD" w:rsidR="00D76874" w:rsidRPr="001340AA" w:rsidRDefault="00FE6DAD" w:rsidP="003E1DCD">
            <w:pPr>
              <w:tabs>
                <w:tab w:val="left" w:pos="9072"/>
              </w:tabs>
              <w:spacing w:line="276" w:lineRule="auto"/>
              <w:jc w:val="center"/>
            </w:pPr>
            <w:r w:rsidRPr="001340AA">
              <w:t>38</w:t>
            </w:r>
          </w:p>
        </w:tc>
      </w:tr>
      <w:tr w:rsidR="001340AA" w:rsidRPr="001340AA" w14:paraId="2AB53AF4" w14:textId="77777777" w:rsidTr="004D1074">
        <w:tc>
          <w:tcPr>
            <w:tcW w:w="2942" w:type="pct"/>
            <w:tcBorders>
              <w:top w:val="single" w:sz="4" w:space="0" w:color="auto"/>
              <w:left w:val="single" w:sz="4" w:space="0" w:color="auto"/>
              <w:bottom w:val="single" w:sz="4" w:space="0" w:color="auto"/>
              <w:right w:val="single" w:sz="4" w:space="0" w:color="auto"/>
            </w:tcBorders>
            <w:hideMark/>
          </w:tcPr>
          <w:p w14:paraId="236D95B0" w14:textId="77777777" w:rsidR="00D76874" w:rsidRPr="001340AA" w:rsidRDefault="00D76874" w:rsidP="003E1DCD">
            <w:pPr>
              <w:tabs>
                <w:tab w:val="left" w:pos="9072"/>
              </w:tabs>
              <w:spacing w:line="276" w:lineRule="auto"/>
              <w:jc w:val="both"/>
              <w:rPr>
                <w:b/>
              </w:rPr>
            </w:pPr>
            <w:r w:rsidRPr="001340AA">
              <w:t>Įsakymai dėl atostogų ir komandiruočių</w:t>
            </w:r>
          </w:p>
        </w:tc>
        <w:tc>
          <w:tcPr>
            <w:tcW w:w="2058" w:type="pct"/>
            <w:tcBorders>
              <w:top w:val="single" w:sz="4" w:space="0" w:color="auto"/>
              <w:left w:val="single" w:sz="4" w:space="0" w:color="auto"/>
              <w:bottom w:val="single" w:sz="4" w:space="0" w:color="auto"/>
              <w:right w:val="single" w:sz="4" w:space="0" w:color="auto"/>
            </w:tcBorders>
            <w:hideMark/>
          </w:tcPr>
          <w:p w14:paraId="3E144559" w14:textId="7D14E756" w:rsidR="00D76874" w:rsidRPr="001340AA" w:rsidRDefault="00FE6DAD" w:rsidP="003E1DCD">
            <w:pPr>
              <w:tabs>
                <w:tab w:val="left" w:pos="9072"/>
              </w:tabs>
              <w:spacing w:line="276" w:lineRule="auto"/>
              <w:jc w:val="center"/>
            </w:pPr>
            <w:r w:rsidRPr="001340AA">
              <w:t>66</w:t>
            </w:r>
          </w:p>
        </w:tc>
      </w:tr>
      <w:tr w:rsidR="00D76874" w:rsidRPr="001340AA" w14:paraId="7C27E0A0" w14:textId="77777777" w:rsidTr="004D1074">
        <w:tc>
          <w:tcPr>
            <w:tcW w:w="2942" w:type="pct"/>
            <w:tcBorders>
              <w:top w:val="single" w:sz="4" w:space="0" w:color="auto"/>
              <w:left w:val="single" w:sz="4" w:space="0" w:color="auto"/>
              <w:bottom w:val="single" w:sz="4" w:space="0" w:color="auto"/>
              <w:right w:val="single" w:sz="4" w:space="0" w:color="auto"/>
            </w:tcBorders>
            <w:hideMark/>
          </w:tcPr>
          <w:p w14:paraId="05A37165" w14:textId="77777777" w:rsidR="00D76874" w:rsidRPr="001340AA" w:rsidRDefault="00D76874" w:rsidP="003E1DCD">
            <w:pPr>
              <w:tabs>
                <w:tab w:val="left" w:pos="9072"/>
              </w:tabs>
              <w:spacing w:line="276" w:lineRule="auto"/>
              <w:jc w:val="both"/>
              <w:rPr>
                <w:b/>
              </w:rPr>
            </w:pPr>
            <w:r w:rsidRPr="001340AA">
              <w:t>Įsakymai personalo klausimais</w:t>
            </w:r>
          </w:p>
        </w:tc>
        <w:tc>
          <w:tcPr>
            <w:tcW w:w="2058" w:type="pct"/>
            <w:tcBorders>
              <w:top w:val="single" w:sz="4" w:space="0" w:color="auto"/>
              <w:left w:val="single" w:sz="4" w:space="0" w:color="auto"/>
              <w:bottom w:val="single" w:sz="4" w:space="0" w:color="auto"/>
              <w:right w:val="single" w:sz="4" w:space="0" w:color="auto"/>
            </w:tcBorders>
            <w:hideMark/>
          </w:tcPr>
          <w:p w14:paraId="6A41DF7E" w14:textId="06728AAB" w:rsidR="00D76874" w:rsidRPr="001340AA" w:rsidRDefault="00FE6DAD" w:rsidP="003E1DCD">
            <w:pPr>
              <w:tabs>
                <w:tab w:val="left" w:pos="9072"/>
              </w:tabs>
              <w:spacing w:line="276" w:lineRule="auto"/>
              <w:jc w:val="center"/>
            </w:pPr>
            <w:r w:rsidRPr="001340AA">
              <w:t>63</w:t>
            </w:r>
          </w:p>
        </w:tc>
      </w:tr>
    </w:tbl>
    <w:p w14:paraId="209BD8BA" w14:textId="27A12522" w:rsidR="00D76874" w:rsidRPr="001340AA" w:rsidRDefault="00D76874" w:rsidP="003E1DCD">
      <w:pPr>
        <w:tabs>
          <w:tab w:val="left" w:pos="0"/>
          <w:tab w:val="left" w:pos="709"/>
        </w:tabs>
        <w:spacing w:line="276" w:lineRule="auto"/>
        <w:jc w:val="both"/>
        <w:rPr>
          <w:bCs/>
          <w:i/>
        </w:rPr>
      </w:pPr>
    </w:p>
    <w:p w14:paraId="244D0E9D" w14:textId="2D423E67" w:rsidR="008550C9" w:rsidRPr="001340AA" w:rsidRDefault="00FA2178" w:rsidP="003E1DCD">
      <w:pPr>
        <w:tabs>
          <w:tab w:val="left" w:pos="9072"/>
        </w:tabs>
        <w:spacing w:line="276" w:lineRule="auto"/>
        <w:contextualSpacing/>
        <w:jc w:val="center"/>
        <w:rPr>
          <w:b/>
        </w:rPr>
      </w:pPr>
      <w:r w:rsidRPr="001340AA">
        <w:rPr>
          <w:b/>
        </w:rPr>
        <w:t>V SKYRIUS</w:t>
      </w:r>
    </w:p>
    <w:p w14:paraId="4F3376E1" w14:textId="5580FC40" w:rsidR="00D76874" w:rsidRPr="001340AA" w:rsidRDefault="00FA2178" w:rsidP="003E1DCD">
      <w:pPr>
        <w:tabs>
          <w:tab w:val="left" w:pos="9072"/>
        </w:tabs>
        <w:spacing w:line="276" w:lineRule="auto"/>
        <w:contextualSpacing/>
        <w:jc w:val="center"/>
        <w:rPr>
          <w:b/>
        </w:rPr>
      </w:pPr>
      <w:r w:rsidRPr="001340AA">
        <w:rPr>
          <w:b/>
        </w:rPr>
        <w:t>VIEŠŲJŲ PIRKIMŲ VALDYMAS</w:t>
      </w:r>
    </w:p>
    <w:p w14:paraId="6C76ADA7" w14:textId="77777777" w:rsidR="00295B8B" w:rsidRPr="001340AA" w:rsidRDefault="00295B8B" w:rsidP="003E1DCD">
      <w:pPr>
        <w:tabs>
          <w:tab w:val="left" w:pos="9072"/>
        </w:tabs>
        <w:spacing w:line="276" w:lineRule="auto"/>
        <w:contextualSpacing/>
        <w:jc w:val="center"/>
        <w:rPr>
          <w:b/>
        </w:rPr>
      </w:pPr>
    </w:p>
    <w:p w14:paraId="1CC2EACF" w14:textId="2671D6FD" w:rsidR="00D76874" w:rsidRPr="001340AA" w:rsidRDefault="00D76874" w:rsidP="003E1DCD">
      <w:pPr>
        <w:tabs>
          <w:tab w:val="left" w:pos="142"/>
          <w:tab w:val="left" w:pos="9072"/>
        </w:tabs>
        <w:spacing w:line="276" w:lineRule="auto"/>
        <w:ind w:firstLine="709"/>
        <w:jc w:val="both"/>
      </w:pPr>
      <w:r w:rsidRPr="001340AA">
        <w:t>Menų centre viešieji pirkimai vykdomi vadovaujantis supaprastintų viešųjų pirkimų taisyklėmis. 202</w:t>
      </w:r>
      <w:r w:rsidR="00FA2178" w:rsidRPr="001340AA">
        <w:t>5</w:t>
      </w:r>
      <w:r w:rsidRPr="001340AA">
        <w:t xml:space="preserve"> m. Menų centras vykdė mažos vertės prekių ir paslaugų pirkimus. </w:t>
      </w:r>
    </w:p>
    <w:p w14:paraId="2AEE52E4" w14:textId="77777777" w:rsidR="00FA2178" w:rsidRPr="001340AA" w:rsidRDefault="00FA2178" w:rsidP="003E1DCD">
      <w:pPr>
        <w:tabs>
          <w:tab w:val="left" w:pos="142"/>
          <w:tab w:val="left" w:pos="9072"/>
        </w:tabs>
        <w:spacing w:line="276" w:lineRule="auto"/>
        <w:ind w:firstLine="567"/>
        <w:jc w:val="both"/>
        <w:rPr>
          <w:rFonts w:eastAsia="Times New Roman"/>
          <w:b/>
          <w:lang w:eastAsia="lt-LT"/>
        </w:rPr>
      </w:pPr>
    </w:p>
    <w:p w14:paraId="7CB6D39F" w14:textId="6C1A4F68" w:rsidR="00D76874" w:rsidRPr="004D1074" w:rsidRDefault="00FA2178" w:rsidP="004D1074">
      <w:pPr>
        <w:tabs>
          <w:tab w:val="left" w:pos="142"/>
          <w:tab w:val="left" w:pos="8364"/>
        </w:tabs>
        <w:spacing w:line="276" w:lineRule="auto"/>
        <w:ind w:firstLine="567"/>
        <w:jc w:val="right"/>
        <w:rPr>
          <w:rFonts w:eastAsia="Times New Roman"/>
          <w:i/>
          <w:lang w:eastAsia="lt-LT"/>
        </w:rPr>
      </w:pPr>
      <w:r w:rsidRPr="001340AA">
        <w:rPr>
          <w:rFonts w:eastAsia="Times New Roman"/>
          <w:i/>
          <w:lang w:eastAsia="lt-LT"/>
        </w:rPr>
        <w:t>4 lentelė</w:t>
      </w:r>
      <w:r w:rsidR="00807FBD" w:rsidRPr="001340AA">
        <w:rPr>
          <w:rFonts w:eastAsia="Times New Roman"/>
          <w:i/>
          <w:lang w:eastAsia="lt-LT"/>
        </w:rPr>
        <w:t>. Viešųjų pirkimų apimtys</w:t>
      </w:r>
    </w:p>
    <w:tbl>
      <w:tblPr>
        <w:tblW w:w="5000" w:type="pct"/>
        <w:tblLook w:val="04A0" w:firstRow="1" w:lastRow="0" w:firstColumn="1" w:lastColumn="0" w:noHBand="0" w:noVBand="1"/>
      </w:tblPr>
      <w:tblGrid>
        <w:gridCol w:w="1980"/>
        <w:gridCol w:w="4190"/>
        <w:gridCol w:w="3449"/>
      </w:tblGrid>
      <w:tr w:rsidR="001340AA" w:rsidRPr="001340AA" w14:paraId="49D79DF1" w14:textId="77777777" w:rsidTr="004D1074">
        <w:tc>
          <w:tcPr>
            <w:tcW w:w="1029" w:type="pct"/>
            <w:tcBorders>
              <w:top w:val="single" w:sz="8" w:space="0" w:color="000000"/>
              <w:left w:val="single" w:sz="8" w:space="0" w:color="000000"/>
              <w:bottom w:val="single" w:sz="8" w:space="0" w:color="000000"/>
              <w:right w:val="single" w:sz="8" w:space="0" w:color="000000"/>
            </w:tcBorders>
            <w:shd w:val="clear" w:color="auto" w:fill="FFFFFF"/>
            <w:hideMark/>
          </w:tcPr>
          <w:p w14:paraId="0CE18575" w14:textId="77777777" w:rsidR="0030652D" w:rsidRPr="001340AA" w:rsidRDefault="0030652D" w:rsidP="003E1DCD">
            <w:pPr>
              <w:tabs>
                <w:tab w:val="left" w:pos="9072"/>
              </w:tabs>
              <w:spacing w:line="276" w:lineRule="auto"/>
              <w:jc w:val="both"/>
              <w:rPr>
                <w:rFonts w:eastAsia="Times New Roman"/>
                <w:lang w:eastAsia="lt-LT"/>
              </w:rPr>
            </w:pPr>
            <w:r w:rsidRPr="001340AA">
              <w:rPr>
                <w:rFonts w:eastAsia="Times New Roman"/>
                <w:lang w:eastAsia="lt-LT"/>
              </w:rPr>
              <w:t>Viešieji pirkimai</w:t>
            </w:r>
          </w:p>
        </w:tc>
        <w:tc>
          <w:tcPr>
            <w:tcW w:w="217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2C9955F" w14:textId="40A83404" w:rsidR="0030652D" w:rsidRPr="001340AA" w:rsidRDefault="0030652D" w:rsidP="003E1DCD">
            <w:pPr>
              <w:tabs>
                <w:tab w:val="left" w:pos="9072"/>
              </w:tabs>
              <w:spacing w:line="276" w:lineRule="auto"/>
              <w:jc w:val="center"/>
              <w:rPr>
                <w:rFonts w:eastAsia="Times New Roman"/>
                <w:lang w:eastAsia="lt-LT"/>
              </w:rPr>
            </w:pPr>
            <w:r w:rsidRPr="001340AA">
              <w:rPr>
                <w:rFonts w:eastAsia="Times New Roman"/>
                <w:lang w:eastAsia="lt-LT"/>
              </w:rPr>
              <w:t>2025 m.</w:t>
            </w:r>
          </w:p>
          <w:p w14:paraId="4A743C5F" w14:textId="324F5870" w:rsidR="0030652D" w:rsidRPr="001340AA" w:rsidRDefault="0030652D" w:rsidP="003E1DCD">
            <w:pPr>
              <w:tabs>
                <w:tab w:val="left" w:pos="9072"/>
              </w:tabs>
              <w:spacing w:line="276" w:lineRule="auto"/>
              <w:jc w:val="center"/>
              <w:rPr>
                <w:rFonts w:eastAsia="Times New Roman"/>
                <w:lang w:eastAsia="lt-LT"/>
              </w:rPr>
            </w:pPr>
            <w:r w:rsidRPr="001340AA">
              <w:rPr>
                <w:rFonts w:eastAsia="Times New Roman"/>
                <w:lang w:eastAsia="lt-LT"/>
              </w:rPr>
              <w:t>Sutarčių sk.</w:t>
            </w:r>
            <w:r w:rsidR="00F650BB" w:rsidRPr="001340AA">
              <w:rPr>
                <w:rFonts w:eastAsia="Times New Roman"/>
                <w:lang w:eastAsia="lt-LT"/>
              </w:rPr>
              <w:t xml:space="preserve"> </w:t>
            </w:r>
            <w:r w:rsidRPr="001340AA">
              <w:rPr>
                <w:rFonts w:eastAsia="Times New Roman"/>
                <w:lang w:eastAsia="lt-LT"/>
              </w:rPr>
              <w:t>/</w:t>
            </w:r>
            <w:r w:rsidR="00F650BB" w:rsidRPr="001340AA">
              <w:rPr>
                <w:rFonts w:eastAsia="Times New Roman"/>
                <w:lang w:eastAsia="lt-LT"/>
              </w:rPr>
              <w:t xml:space="preserve"> </w:t>
            </w:r>
            <w:r w:rsidRPr="001340AA">
              <w:rPr>
                <w:rFonts w:eastAsia="Times New Roman"/>
                <w:lang w:eastAsia="lt-LT"/>
              </w:rPr>
              <w:t>vertė</w:t>
            </w:r>
            <w:r w:rsidR="00CD2A6B" w:rsidRPr="001340AA">
              <w:rPr>
                <w:rFonts w:eastAsia="Times New Roman"/>
                <w:lang w:eastAsia="lt-LT"/>
              </w:rPr>
              <w:t xml:space="preserve"> Eur</w:t>
            </w:r>
          </w:p>
        </w:tc>
        <w:tc>
          <w:tcPr>
            <w:tcW w:w="1794" w:type="pct"/>
            <w:tcBorders>
              <w:top w:val="single" w:sz="8" w:space="0" w:color="000000"/>
              <w:left w:val="single" w:sz="8" w:space="0" w:color="000000"/>
              <w:bottom w:val="single" w:sz="8" w:space="0" w:color="000000"/>
              <w:right w:val="single" w:sz="8" w:space="0" w:color="000000"/>
            </w:tcBorders>
            <w:shd w:val="clear" w:color="auto" w:fill="FFFFFF"/>
          </w:tcPr>
          <w:p w14:paraId="7A0CFBED" w14:textId="77777777" w:rsidR="0030652D" w:rsidRPr="001340AA" w:rsidRDefault="0030652D" w:rsidP="003E1DCD">
            <w:pPr>
              <w:tabs>
                <w:tab w:val="left" w:pos="9072"/>
              </w:tabs>
              <w:spacing w:line="276" w:lineRule="auto"/>
              <w:jc w:val="center"/>
              <w:rPr>
                <w:rFonts w:eastAsia="Times New Roman"/>
                <w:lang w:eastAsia="lt-LT"/>
              </w:rPr>
            </w:pPr>
            <w:r w:rsidRPr="001340AA">
              <w:rPr>
                <w:rFonts w:eastAsia="Times New Roman"/>
                <w:lang w:eastAsia="lt-LT"/>
              </w:rPr>
              <w:t>2024 m.</w:t>
            </w:r>
          </w:p>
          <w:p w14:paraId="221F3489" w14:textId="24DCEE53" w:rsidR="0030652D" w:rsidRPr="001340AA" w:rsidRDefault="0030652D" w:rsidP="003E1DCD">
            <w:pPr>
              <w:tabs>
                <w:tab w:val="left" w:pos="9072"/>
              </w:tabs>
              <w:spacing w:line="276" w:lineRule="auto"/>
              <w:jc w:val="center"/>
              <w:rPr>
                <w:rFonts w:eastAsia="Times New Roman"/>
                <w:lang w:eastAsia="lt-LT"/>
              </w:rPr>
            </w:pPr>
            <w:r w:rsidRPr="001340AA">
              <w:rPr>
                <w:rFonts w:eastAsia="Times New Roman"/>
                <w:lang w:eastAsia="lt-LT"/>
              </w:rPr>
              <w:t>Sutarčių sk.</w:t>
            </w:r>
            <w:r w:rsidR="00F650BB" w:rsidRPr="001340AA">
              <w:rPr>
                <w:rFonts w:eastAsia="Times New Roman"/>
                <w:lang w:eastAsia="lt-LT"/>
              </w:rPr>
              <w:t xml:space="preserve"> </w:t>
            </w:r>
            <w:r w:rsidRPr="001340AA">
              <w:rPr>
                <w:rFonts w:eastAsia="Times New Roman"/>
                <w:lang w:eastAsia="lt-LT"/>
              </w:rPr>
              <w:t>/</w:t>
            </w:r>
            <w:r w:rsidR="00F650BB" w:rsidRPr="001340AA">
              <w:rPr>
                <w:rFonts w:eastAsia="Times New Roman"/>
                <w:lang w:eastAsia="lt-LT"/>
              </w:rPr>
              <w:t xml:space="preserve"> </w:t>
            </w:r>
            <w:r w:rsidRPr="001340AA">
              <w:rPr>
                <w:rFonts w:eastAsia="Times New Roman"/>
                <w:lang w:eastAsia="lt-LT"/>
              </w:rPr>
              <w:t>vertė</w:t>
            </w:r>
            <w:r w:rsidR="00CD2A6B" w:rsidRPr="001340AA">
              <w:rPr>
                <w:rFonts w:eastAsia="Times New Roman"/>
                <w:lang w:eastAsia="lt-LT"/>
              </w:rPr>
              <w:t xml:space="preserve"> Eur</w:t>
            </w:r>
          </w:p>
        </w:tc>
      </w:tr>
      <w:tr w:rsidR="001340AA" w:rsidRPr="001340AA" w14:paraId="4D18BC12" w14:textId="77777777" w:rsidTr="004D1074">
        <w:tc>
          <w:tcPr>
            <w:tcW w:w="1029" w:type="pct"/>
            <w:tcBorders>
              <w:top w:val="single" w:sz="8" w:space="0" w:color="000000"/>
              <w:left w:val="single" w:sz="8" w:space="0" w:color="000000"/>
              <w:bottom w:val="single" w:sz="8" w:space="0" w:color="000000"/>
              <w:right w:val="single" w:sz="8" w:space="0" w:color="000000"/>
            </w:tcBorders>
            <w:shd w:val="clear" w:color="auto" w:fill="FFFFFF"/>
            <w:hideMark/>
          </w:tcPr>
          <w:p w14:paraId="6FD312E6" w14:textId="77777777" w:rsidR="0030652D" w:rsidRPr="001340AA" w:rsidRDefault="0030652D" w:rsidP="003E1DCD">
            <w:pPr>
              <w:tabs>
                <w:tab w:val="left" w:pos="9072"/>
              </w:tabs>
              <w:spacing w:line="276" w:lineRule="auto"/>
              <w:jc w:val="both"/>
              <w:rPr>
                <w:rFonts w:eastAsia="Times New Roman"/>
                <w:lang w:eastAsia="lt-LT"/>
              </w:rPr>
            </w:pPr>
            <w:r w:rsidRPr="001340AA">
              <w:rPr>
                <w:rFonts w:eastAsia="Times New Roman"/>
                <w:lang w:eastAsia="lt-LT"/>
              </w:rPr>
              <w:t>Prekių</w:t>
            </w:r>
          </w:p>
        </w:tc>
        <w:tc>
          <w:tcPr>
            <w:tcW w:w="217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tcPr>
          <w:p w14:paraId="0F88E510" w14:textId="15019811" w:rsidR="0030652D" w:rsidRPr="001340AA" w:rsidRDefault="00CD2A6B" w:rsidP="003E1DCD">
            <w:pPr>
              <w:tabs>
                <w:tab w:val="left" w:pos="9072"/>
              </w:tabs>
              <w:spacing w:line="276" w:lineRule="auto"/>
              <w:jc w:val="center"/>
              <w:rPr>
                <w:rFonts w:eastAsia="Times New Roman"/>
                <w:lang w:eastAsia="lt-LT"/>
              </w:rPr>
            </w:pPr>
            <w:r w:rsidRPr="001340AA">
              <w:rPr>
                <w:rFonts w:eastAsia="Times New Roman"/>
                <w:lang w:eastAsia="lt-LT"/>
              </w:rPr>
              <w:t>8</w:t>
            </w:r>
            <w:r w:rsidR="00F650BB" w:rsidRPr="001340AA">
              <w:rPr>
                <w:rFonts w:eastAsia="Times New Roman"/>
                <w:lang w:eastAsia="lt-LT"/>
              </w:rPr>
              <w:t xml:space="preserve"> </w:t>
            </w:r>
            <w:r w:rsidRPr="001340AA">
              <w:rPr>
                <w:rFonts w:eastAsia="Times New Roman"/>
                <w:lang w:eastAsia="lt-LT"/>
              </w:rPr>
              <w:t>/</w:t>
            </w:r>
            <w:r w:rsidR="00F650BB" w:rsidRPr="001340AA">
              <w:rPr>
                <w:rFonts w:eastAsia="Times New Roman"/>
                <w:lang w:eastAsia="lt-LT"/>
              </w:rPr>
              <w:t xml:space="preserve"> </w:t>
            </w:r>
            <w:r w:rsidRPr="001340AA">
              <w:rPr>
                <w:rFonts w:eastAsia="Times New Roman"/>
                <w:lang w:eastAsia="lt-LT"/>
              </w:rPr>
              <w:t xml:space="preserve">17 365,65 </w:t>
            </w:r>
          </w:p>
        </w:tc>
        <w:tc>
          <w:tcPr>
            <w:tcW w:w="1794" w:type="pct"/>
            <w:tcBorders>
              <w:top w:val="single" w:sz="8" w:space="0" w:color="000000"/>
              <w:left w:val="single" w:sz="8" w:space="0" w:color="000000"/>
              <w:bottom w:val="single" w:sz="8" w:space="0" w:color="000000"/>
              <w:right w:val="single" w:sz="8" w:space="0" w:color="000000"/>
            </w:tcBorders>
            <w:shd w:val="clear" w:color="auto" w:fill="FFFFFF"/>
          </w:tcPr>
          <w:p w14:paraId="09189429" w14:textId="46C1507F" w:rsidR="0030652D" w:rsidRPr="001340AA" w:rsidRDefault="0030652D" w:rsidP="003E1DCD">
            <w:pPr>
              <w:tabs>
                <w:tab w:val="left" w:pos="9072"/>
              </w:tabs>
              <w:spacing w:line="276" w:lineRule="auto"/>
              <w:jc w:val="center"/>
              <w:rPr>
                <w:rFonts w:eastAsia="Times New Roman"/>
                <w:lang w:eastAsia="lt-LT"/>
              </w:rPr>
            </w:pPr>
            <w:r w:rsidRPr="001340AA">
              <w:rPr>
                <w:rFonts w:eastAsia="Times New Roman"/>
                <w:lang w:eastAsia="lt-LT"/>
              </w:rPr>
              <w:t>3</w:t>
            </w:r>
            <w:r w:rsidR="00F650BB" w:rsidRPr="001340AA">
              <w:rPr>
                <w:rFonts w:eastAsia="Times New Roman"/>
                <w:lang w:eastAsia="lt-LT"/>
              </w:rPr>
              <w:t xml:space="preserve"> </w:t>
            </w:r>
            <w:r w:rsidRPr="001340AA">
              <w:rPr>
                <w:rFonts w:eastAsia="Times New Roman"/>
                <w:lang w:eastAsia="lt-LT"/>
              </w:rPr>
              <w:t>/</w:t>
            </w:r>
            <w:r w:rsidR="00F650BB" w:rsidRPr="001340AA">
              <w:rPr>
                <w:rFonts w:eastAsia="Times New Roman"/>
                <w:lang w:eastAsia="lt-LT"/>
              </w:rPr>
              <w:t xml:space="preserve"> </w:t>
            </w:r>
            <w:r w:rsidRPr="001340AA">
              <w:rPr>
                <w:rFonts w:eastAsia="Times New Roman"/>
                <w:lang w:eastAsia="lt-LT"/>
              </w:rPr>
              <w:t>22 366,85 </w:t>
            </w:r>
          </w:p>
        </w:tc>
      </w:tr>
      <w:tr w:rsidR="001340AA" w:rsidRPr="001340AA" w14:paraId="5F605908" w14:textId="77777777" w:rsidTr="004D1074">
        <w:tc>
          <w:tcPr>
            <w:tcW w:w="1029" w:type="pct"/>
            <w:tcBorders>
              <w:top w:val="single" w:sz="8" w:space="0" w:color="000000"/>
              <w:left w:val="single" w:sz="8" w:space="0" w:color="000000"/>
              <w:bottom w:val="single" w:sz="8" w:space="0" w:color="000000"/>
              <w:right w:val="single" w:sz="8" w:space="0" w:color="000000"/>
            </w:tcBorders>
            <w:shd w:val="clear" w:color="auto" w:fill="FFFFFF"/>
            <w:hideMark/>
          </w:tcPr>
          <w:p w14:paraId="48F3D6BB" w14:textId="77777777" w:rsidR="0030652D" w:rsidRPr="001340AA" w:rsidRDefault="0030652D" w:rsidP="003E1DCD">
            <w:pPr>
              <w:tabs>
                <w:tab w:val="left" w:pos="9072"/>
              </w:tabs>
              <w:spacing w:line="276" w:lineRule="auto"/>
              <w:jc w:val="both"/>
              <w:rPr>
                <w:rFonts w:eastAsia="Times New Roman"/>
                <w:lang w:eastAsia="lt-LT"/>
              </w:rPr>
            </w:pPr>
            <w:r w:rsidRPr="001340AA">
              <w:rPr>
                <w:rFonts w:eastAsia="Times New Roman"/>
                <w:lang w:eastAsia="lt-LT"/>
              </w:rPr>
              <w:lastRenderedPageBreak/>
              <w:t>Paslaugų</w:t>
            </w:r>
          </w:p>
        </w:tc>
        <w:tc>
          <w:tcPr>
            <w:tcW w:w="217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tcPr>
          <w:p w14:paraId="4D8195C1" w14:textId="45DD97A1" w:rsidR="0030652D" w:rsidRPr="001340AA" w:rsidRDefault="00CD2A6B" w:rsidP="003E1DCD">
            <w:pPr>
              <w:tabs>
                <w:tab w:val="left" w:pos="9072"/>
              </w:tabs>
              <w:spacing w:line="276" w:lineRule="auto"/>
              <w:jc w:val="center"/>
              <w:rPr>
                <w:rFonts w:eastAsia="Times New Roman"/>
                <w:lang w:eastAsia="lt-LT"/>
              </w:rPr>
            </w:pPr>
            <w:r w:rsidRPr="001340AA">
              <w:rPr>
                <w:rFonts w:eastAsia="Times New Roman"/>
                <w:lang w:eastAsia="lt-LT"/>
              </w:rPr>
              <w:t>54</w:t>
            </w:r>
            <w:r w:rsidR="00F650BB" w:rsidRPr="001340AA">
              <w:rPr>
                <w:rFonts w:eastAsia="Times New Roman"/>
                <w:lang w:eastAsia="lt-LT"/>
              </w:rPr>
              <w:t xml:space="preserve"> </w:t>
            </w:r>
            <w:r w:rsidRPr="001340AA">
              <w:rPr>
                <w:rFonts w:eastAsia="Times New Roman"/>
                <w:lang w:eastAsia="lt-LT"/>
              </w:rPr>
              <w:t>/</w:t>
            </w:r>
            <w:r w:rsidR="00F650BB" w:rsidRPr="001340AA">
              <w:rPr>
                <w:rFonts w:eastAsia="Times New Roman"/>
                <w:lang w:eastAsia="lt-LT"/>
              </w:rPr>
              <w:t xml:space="preserve"> </w:t>
            </w:r>
            <w:r w:rsidRPr="001340AA">
              <w:rPr>
                <w:rFonts w:eastAsia="Times New Roman"/>
                <w:lang w:eastAsia="lt-LT"/>
              </w:rPr>
              <w:t>125 688,91</w:t>
            </w:r>
          </w:p>
        </w:tc>
        <w:tc>
          <w:tcPr>
            <w:tcW w:w="1794" w:type="pct"/>
            <w:tcBorders>
              <w:top w:val="single" w:sz="8" w:space="0" w:color="000000"/>
              <w:left w:val="single" w:sz="8" w:space="0" w:color="000000"/>
              <w:bottom w:val="single" w:sz="8" w:space="0" w:color="000000"/>
              <w:right w:val="single" w:sz="8" w:space="0" w:color="000000"/>
            </w:tcBorders>
            <w:shd w:val="clear" w:color="auto" w:fill="FFFFFF"/>
          </w:tcPr>
          <w:p w14:paraId="724EBD49" w14:textId="1E614F21" w:rsidR="0030652D" w:rsidRPr="001340AA" w:rsidRDefault="0030652D" w:rsidP="003E1DCD">
            <w:pPr>
              <w:tabs>
                <w:tab w:val="left" w:pos="9072"/>
              </w:tabs>
              <w:spacing w:line="276" w:lineRule="auto"/>
              <w:jc w:val="center"/>
              <w:rPr>
                <w:rFonts w:eastAsia="Times New Roman"/>
                <w:lang w:eastAsia="lt-LT"/>
              </w:rPr>
            </w:pPr>
            <w:r w:rsidRPr="001340AA">
              <w:rPr>
                <w:rFonts w:eastAsia="Times New Roman"/>
                <w:lang w:eastAsia="lt-LT"/>
              </w:rPr>
              <w:t>63</w:t>
            </w:r>
            <w:r w:rsidR="00F650BB" w:rsidRPr="001340AA">
              <w:rPr>
                <w:rFonts w:eastAsia="Times New Roman"/>
                <w:lang w:eastAsia="lt-LT"/>
              </w:rPr>
              <w:t xml:space="preserve"> </w:t>
            </w:r>
            <w:r w:rsidRPr="001340AA">
              <w:rPr>
                <w:rFonts w:eastAsia="Times New Roman"/>
                <w:lang w:eastAsia="lt-LT"/>
              </w:rPr>
              <w:t>/</w:t>
            </w:r>
            <w:r w:rsidR="00F650BB" w:rsidRPr="001340AA">
              <w:rPr>
                <w:rFonts w:eastAsia="Times New Roman"/>
                <w:lang w:eastAsia="lt-LT"/>
              </w:rPr>
              <w:t xml:space="preserve"> </w:t>
            </w:r>
            <w:r w:rsidR="00CD2A6B" w:rsidRPr="001340AA">
              <w:rPr>
                <w:rFonts w:eastAsia="Times New Roman"/>
                <w:lang w:eastAsia="lt-LT"/>
              </w:rPr>
              <w:t>55 200,19 </w:t>
            </w:r>
          </w:p>
        </w:tc>
      </w:tr>
      <w:tr w:rsidR="001340AA" w:rsidRPr="001340AA" w14:paraId="6276A089" w14:textId="77777777" w:rsidTr="004D1074">
        <w:tc>
          <w:tcPr>
            <w:tcW w:w="1029" w:type="pct"/>
            <w:tcBorders>
              <w:top w:val="single" w:sz="8" w:space="0" w:color="000000"/>
              <w:left w:val="single" w:sz="8" w:space="0" w:color="000000"/>
              <w:bottom w:val="single" w:sz="8" w:space="0" w:color="000000"/>
              <w:right w:val="single" w:sz="8" w:space="0" w:color="000000"/>
            </w:tcBorders>
            <w:shd w:val="clear" w:color="auto" w:fill="FFFFFF"/>
            <w:hideMark/>
          </w:tcPr>
          <w:p w14:paraId="0E447AED" w14:textId="77777777" w:rsidR="0030652D" w:rsidRPr="001340AA" w:rsidRDefault="0030652D" w:rsidP="003E1DCD">
            <w:pPr>
              <w:tabs>
                <w:tab w:val="left" w:pos="9072"/>
              </w:tabs>
              <w:spacing w:line="276" w:lineRule="auto"/>
              <w:jc w:val="both"/>
              <w:rPr>
                <w:rFonts w:eastAsia="Times New Roman"/>
                <w:lang w:eastAsia="lt-LT"/>
              </w:rPr>
            </w:pPr>
            <w:r w:rsidRPr="001340AA">
              <w:rPr>
                <w:rFonts w:eastAsia="Times New Roman"/>
                <w:lang w:eastAsia="lt-LT"/>
              </w:rPr>
              <w:t>Darbų</w:t>
            </w:r>
          </w:p>
        </w:tc>
        <w:tc>
          <w:tcPr>
            <w:tcW w:w="217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tcPr>
          <w:p w14:paraId="742C829A" w14:textId="0FD317EF" w:rsidR="0030652D" w:rsidRPr="001340AA" w:rsidRDefault="00CD2A6B" w:rsidP="003E1DCD">
            <w:pPr>
              <w:tabs>
                <w:tab w:val="left" w:pos="9072"/>
              </w:tabs>
              <w:spacing w:line="276" w:lineRule="auto"/>
              <w:jc w:val="center"/>
              <w:rPr>
                <w:rFonts w:eastAsia="Times New Roman"/>
                <w:lang w:eastAsia="lt-LT"/>
              </w:rPr>
            </w:pPr>
            <w:r w:rsidRPr="001340AA">
              <w:rPr>
                <w:rFonts w:eastAsia="Times New Roman"/>
                <w:lang w:eastAsia="lt-LT"/>
              </w:rPr>
              <w:t>2</w:t>
            </w:r>
            <w:r w:rsidR="00F650BB" w:rsidRPr="001340AA">
              <w:rPr>
                <w:rFonts w:eastAsia="Times New Roman"/>
                <w:lang w:eastAsia="lt-LT"/>
              </w:rPr>
              <w:t xml:space="preserve"> </w:t>
            </w:r>
            <w:r w:rsidRPr="001340AA">
              <w:rPr>
                <w:rFonts w:eastAsia="Times New Roman"/>
                <w:lang w:eastAsia="lt-LT"/>
              </w:rPr>
              <w:t>/3</w:t>
            </w:r>
            <w:r w:rsidR="00F650BB" w:rsidRPr="001340AA">
              <w:rPr>
                <w:rFonts w:eastAsia="Times New Roman"/>
                <w:lang w:eastAsia="lt-LT"/>
              </w:rPr>
              <w:t xml:space="preserve"> </w:t>
            </w:r>
            <w:r w:rsidRPr="001340AA">
              <w:rPr>
                <w:rFonts w:eastAsia="Times New Roman"/>
                <w:lang w:eastAsia="lt-LT"/>
              </w:rPr>
              <w:t>3 262,90</w:t>
            </w:r>
          </w:p>
        </w:tc>
        <w:tc>
          <w:tcPr>
            <w:tcW w:w="1794" w:type="pct"/>
            <w:tcBorders>
              <w:top w:val="single" w:sz="8" w:space="0" w:color="000000"/>
              <w:left w:val="single" w:sz="8" w:space="0" w:color="000000"/>
              <w:bottom w:val="single" w:sz="8" w:space="0" w:color="000000"/>
              <w:right w:val="single" w:sz="8" w:space="0" w:color="000000"/>
            </w:tcBorders>
            <w:shd w:val="clear" w:color="auto" w:fill="FFFFFF"/>
          </w:tcPr>
          <w:p w14:paraId="6257FCAA" w14:textId="4EFFF9B8" w:rsidR="0030652D" w:rsidRPr="001340AA" w:rsidRDefault="0030652D" w:rsidP="003E1DCD">
            <w:pPr>
              <w:tabs>
                <w:tab w:val="left" w:pos="9072"/>
              </w:tabs>
              <w:spacing w:line="276" w:lineRule="auto"/>
              <w:jc w:val="center"/>
              <w:rPr>
                <w:rFonts w:eastAsia="Times New Roman"/>
                <w:lang w:eastAsia="lt-LT"/>
              </w:rPr>
            </w:pPr>
            <w:r w:rsidRPr="001340AA">
              <w:rPr>
                <w:rFonts w:eastAsia="Times New Roman"/>
                <w:lang w:eastAsia="lt-LT"/>
              </w:rPr>
              <w:t>0</w:t>
            </w:r>
          </w:p>
        </w:tc>
      </w:tr>
    </w:tbl>
    <w:p w14:paraId="2C54881E" w14:textId="77777777" w:rsidR="00FA2178" w:rsidRPr="001340AA" w:rsidRDefault="00FA2178" w:rsidP="003E1DCD">
      <w:pPr>
        <w:tabs>
          <w:tab w:val="left" w:pos="426"/>
          <w:tab w:val="left" w:pos="3402"/>
          <w:tab w:val="left" w:pos="9072"/>
        </w:tabs>
        <w:spacing w:line="276" w:lineRule="auto"/>
        <w:jc w:val="center"/>
        <w:rPr>
          <w:b/>
        </w:rPr>
      </w:pPr>
    </w:p>
    <w:p w14:paraId="57DDE708" w14:textId="2CFC5F80" w:rsidR="00D76874" w:rsidRPr="001340AA" w:rsidRDefault="00D76874" w:rsidP="004D1074">
      <w:pPr>
        <w:tabs>
          <w:tab w:val="left" w:pos="426"/>
          <w:tab w:val="left" w:pos="3402"/>
          <w:tab w:val="left" w:pos="9072"/>
        </w:tabs>
        <w:spacing w:line="276" w:lineRule="auto"/>
        <w:ind w:firstLine="720"/>
        <w:jc w:val="both"/>
        <w:rPr>
          <w:bCs/>
        </w:rPr>
      </w:pPr>
      <w:r w:rsidRPr="001340AA">
        <w:rPr>
          <w:bCs/>
        </w:rPr>
        <w:t>Informacinių technologijų ir vidaus administravimo informacinių</w:t>
      </w:r>
      <w:r w:rsidR="0043369A" w:rsidRPr="001340AA">
        <w:rPr>
          <w:bCs/>
        </w:rPr>
        <w:t xml:space="preserve"> </w:t>
      </w:r>
      <w:r w:rsidRPr="001340AA">
        <w:rPr>
          <w:bCs/>
        </w:rPr>
        <w:t>sistemų valdymas</w:t>
      </w:r>
      <w:r w:rsidR="0043369A" w:rsidRPr="001340AA">
        <w:rPr>
          <w:bCs/>
        </w:rPr>
        <w:t>:</w:t>
      </w:r>
    </w:p>
    <w:p w14:paraId="30E21444" w14:textId="77777777" w:rsidR="00D76874" w:rsidRPr="001340AA" w:rsidRDefault="00D76874" w:rsidP="004D1074">
      <w:pPr>
        <w:tabs>
          <w:tab w:val="left" w:pos="709"/>
          <w:tab w:val="left" w:pos="9072"/>
        </w:tabs>
        <w:spacing w:line="276" w:lineRule="auto"/>
        <w:ind w:firstLine="720"/>
        <w:jc w:val="both"/>
      </w:pPr>
      <w:r w:rsidRPr="001340AA">
        <w:t>Kompiuterinių darbo vietų skaičius įstaigoje – 12.</w:t>
      </w:r>
    </w:p>
    <w:p w14:paraId="6C3030DE" w14:textId="717D2C19" w:rsidR="00D76874" w:rsidRPr="001340AA" w:rsidRDefault="00D76874" w:rsidP="004D1074">
      <w:pPr>
        <w:tabs>
          <w:tab w:val="left" w:pos="709"/>
          <w:tab w:val="left" w:pos="9072"/>
        </w:tabs>
        <w:spacing w:line="276" w:lineRule="auto"/>
        <w:ind w:firstLine="720"/>
        <w:jc w:val="both"/>
      </w:pPr>
      <w:r w:rsidRPr="001340AA">
        <w:rPr>
          <w:rFonts w:eastAsia="Times New Roman"/>
        </w:rPr>
        <w:t xml:space="preserve">Įstaigos per biudžetinius metus patirtos faktinės kompiuterių, informacinių sistemų tvarkymo ir priežiūros išlaidos </w:t>
      </w:r>
      <w:r w:rsidR="00880EDA" w:rsidRPr="001340AA">
        <w:rPr>
          <w:shd w:val="clear" w:color="auto" w:fill="FFFFFF"/>
        </w:rPr>
        <w:t>3 355,76</w:t>
      </w:r>
      <w:r w:rsidRPr="001340AA">
        <w:rPr>
          <w:rFonts w:eastAsia="Times New Roman"/>
        </w:rPr>
        <w:t xml:space="preserve"> Eur.</w:t>
      </w:r>
    </w:p>
    <w:p w14:paraId="411E0694" w14:textId="77777777" w:rsidR="003E1DCD" w:rsidRPr="001340AA" w:rsidRDefault="003E1DCD" w:rsidP="003E1DCD">
      <w:pPr>
        <w:tabs>
          <w:tab w:val="left" w:pos="9072"/>
        </w:tabs>
        <w:spacing w:line="276" w:lineRule="auto"/>
        <w:contextualSpacing/>
        <w:jc w:val="center"/>
        <w:rPr>
          <w:b/>
          <w:bCs/>
        </w:rPr>
      </w:pPr>
    </w:p>
    <w:p w14:paraId="6783E049" w14:textId="49403A3E" w:rsidR="008550C9" w:rsidRPr="001340AA" w:rsidRDefault="008550C9" w:rsidP="003E1DCD">
      <w:pPr>
        <w:tabs>
          <w:tab w:val="left" w:pos="9072"/>
        </w:tabs>
        <w:spacing w:line="276" w:lineRule="auto"/>
        <w:contextualSpacing/>
        <w:jc w:val="center"/>
        <w:rPr>
          <w:b/>
          <w:bCs/>
        </w:rPr>
      </w:pPr>
      <w:r w:rsidRPr="001340AA">
        <w:rPr>
          <w:b/>
          <w:bCs/>
        </w:rPr>
        <w:t>VI SKYRIUS</w:t>
      </w:r>
    </w:p>
    <w:p w14:paraId="2D880A76" w14:textId="65AA056F" w:rsidR="00D76874" w:rsidRPr="001340AA" w:rsidRDefault="00FA2178" w:rsidP="003E1DCD">
      <w:pPr>
        <w:tabs>
          <w:tab w:val="left" w:pos="9072"/>
        </w:tabs>
        <w:spacing w:line="276" w:lineRule="auto"/>
        <w:contextualSpacing/>
        <w:jc w:val="center"/>
        <w:rPr>
          <w:b/>
          <w:bCs/>
        </w:rPr>
      </w:pPr>
      <w:r w:rsidRPr="001340AA">
        <w:rPr>
          <w:b/>
          <w:bCs/>
        </w:rPr>
        <w:t>PROGRAMŲ IR PROJEKTŲ VALDYMAS</w:t>
      </w:r>
    </w:p>
    <w:p w14:paraId="57060BC2" w14:textId="77777777" w:rsidR="00D76874" w:rsidRPr="001340AA" w:rsidRDefault="00D76874" w:rsidP="003E1DCD">
      <w:pPr>
        <w:tabs>
          <w:tab w:val="left" w:pos="9072"/>
        </w:tabs>
        <w:spacing w:line="276" w:lineRule="auto"/>
        <w:contextualSpacing/>
        <w:rPr>
          <w:b/>
          <w:bCs/>
        </w:rPr>
      </w:pPr>
    </w:p>
    <w:p w14:paraId="670DE06C" w14:textId="6ABAEEF1" w:rsidR="000339CC" w:rsidRPr="001340AA" w:rsidRDefault="00FA2178" w:rsidP="004D1074">
      <w:pPr>
        <w:tabs>
          <w:tab w:val="left" w:pos="0"/>
          <w:tab w:val="left" w:pos="8364"/>
        </w:tabs>
        <w:ind w:firstLine="567"/>
        <w:jc w:val="right"/>
        <w:rPr>
          <w:bCs/>
          <w:i/>
        </w:rPr>
      </w:pPr>
      <w:r w:rsidRPr="001340AA">
        <w:rPr>
          <w:bCs/>
          <w:i/>
        </w:rPr>
        <w:t>5 lentelė</w:t>
      </w:r>
      <w:r w:rsidR="00807FBD" w:rsidRPr="001340AA">
        <w:rPr>
          <w:bCs/>
          <w:i/>
        </w:rPr>
        <w:t>. 2025 m. Menų centre parengti projektai</w:t>
      </w:r>
    </w:p>
    <w:p w14:paraId="782D97A8" w14:textId="641725B1" w:rsidR="00FA2178" w:rsidRPr="001340AA" w:rsidRDefault="00807FBD" w:rsidP="004D1074">
      <w:pPr>
        <w:tabs>
          <w:tab w:val="left" w:pos="0"/>
          <w:tab w:val="left" w:pos="8364"/>
        </w:tabs>
        <w:ind w:firstLine="567"/>
        <w:jc w:val="right"/>
        <w:rPr>
          <w:bCs/>
          <w:i/>
        </w:rPr>
      </w:pPr>
      <w:r w:rsidRPr="001340AA">
        <w:rPr>
          <w:bCs/>
          <w:i/>
        </w:rPr>
        <w:t xml:space="preserve"> ir skirtas finansavimas</w:t>
      </w:r>
    </w:p>
    <w:p w14:paraId="0843698F" w14:textId="77777777" w:rsidR="00807FBD" w:rsidRPr="001340AA" w:rsidRDefault="00807FBD" w:rsidP="00FA2178">
      <w:pPr>
        <w:tabs>
          <w:tab w:val="left" w:pos="0"/>
          <w:tab w:val="left" w:pos="8364"/>
        </w:tabs>
        <w:spacing w:line="276" w:lineRule="auto"/>
        <w:ind w:firstLine="567"/>
        <w:jc w:val="both"/>
        <w:rPr>
          <w:bCs/>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735"/>
        <w:gridCol w:w="3882"/>
        <w:gridCol w:w="1431"/>
      </w:tblGrid>
      <w:tr w:rsidR="001340AA" w:rsidRPr="001340AA" w14:paraId="23D59004" w14:textId="77777777" w:rsidTr="004D1074">
        <w:tc>
          <w:tcPr>
            <w:tcW w:w="301" w:type="pct"/>
            <w:tcBorders>
              <w:top w:val="single" w:sz="4" w:space="0" w:color="auto"/>
              <w:left w:val="single" w:sz="4" w:space="0" w:color="auto"/>
              <w:bottom w:val="single" w:sz="4" w:space="0" w:color="auto"/>
              <w:right w:val="single" w:sz="4" w:space="0" w:color="auto"/>
            </w:tcBorders>
            <w:vAlign w:val="center"/>
            <w:hideMark/>
          </w:tcPr>
          <w:p w14:paraId="37BB1565" w14:textId="77777777" w:rsidR="00D76874" w:rsidRPr="001340AA" w:rsidRDefault="00D76874" w:rsidP="003E1DCD">
            <w:pPr>
              <w:tabs>
                <w:tab w:val="left" w:pos="9072"/>
              </w:tabs>
              <w:spacing w:line="276" w:lineRule="auto"/>
              <w:jc w:val="center"/>
              <w:rPr>
                <w:bCs/>
              </w:rPr>
            </w:pPr>
            <w:r w:rsidRPr="001340AA">
              <w:rPr>
                <w:bCs/>
              </w:rPr>
              <w:t>Eil. Nr.</w:t>
            </w:r>
          </w:p>
        </w:tc>
        <w:tc>
          <w:tcPr>
            <w:tcW w:w="1939" w:type="pct"/>
            <w:tcBorders>
              <w:top w:val="single" w:sz="4" w:space="0" w:color="auto"/>
              <w:left w:val="single" w:sz="4" w:space="0" w:color="auto"/>
              <w:bottom w:val="single" w:sz="4" w:space="0" w:color="auto"/>
              <w:right w:val="single" w:sz="4" w:space="0" w:color="auto"/>
            </w:tcBorders>
            <w:vAlign w:val="center"/>
            <w:hideMark/>
          </w:tcPr>
          <w:p w14:paraId="1F308C13" w14:textId="77777777" w:rsidR="00D76874" w:rsidRPr="001340AA" w:rsidRDefault="00D76874" w:rsidP="003E1DCD">
            <w:pPr>
              <w:tabs>
                <w:tab w:val="left" w:pos="0"/>
                <w:tab w:val="left" w:pos="9072"/>
              </w:tabs>
              <w:spacing w:line="276" w:lineRule="auto"/>
              <w:jc w:val="center"/>
              <w:rPr>
                <w:bCs/>
              </w:rPr>
            </w:pPr>
            <w:r w:rsidRPr="001340AA">
              <w:rPr>
                <w:bCs/>
              </w:rPr>
              <w:t>Projekto pavadinimas</w:t>
            </w:r>
          </w:p>
        </w:tc>
        <w:tc>
          <w:tcPr>
            <w:tcW w:w="2016" w:type="pct"/>
            <w:tcBorders>
              <w:top w:val="single" w:sz="4" w:space="0" w:color="auto"/>
              <w:left w:val="single" w:sz="4" w:space="0" w:color="auto"/>
              <w:bottom w:val="single" w:sz="4" w:space="0" w:color="auto"/>
              <w:right w:val="single" w:sz="4" w:space="0" w:color="auto"/>
            </w:tcBorders>
            <w:vAlign w:val="center"/>
            <w:hideMark/>
          </w:tcPr>
          <w:p w14:paraId="247A7A37" w14:textId="77777777" w:rsidR="00D76874" w:rsidRPr="001340AA" w:rsidRDefault="00D76874" w:rsidP="003E1DCD">
            <w:pPr>
              <w:tabs>
                <w:tab w:val="left" w:pos="0"/>
                <w:tab w:val="left" w:pos="9072"/>
              </w:tabs>
              <w:spacing w:line="276" w:lineRule="auto"/>
              <w:jc w:val="center"/>
              <w:rPr>
                <w:bCs/>
              </w:rPr>
            </w:pPr>
            <w:r w:rsidRPr="001340AA">
              <w:rPr>
                <w:bCs/>
              </w:rPr>
              <w:t>Finansavimo šaltinis</w:t>
            </w:r>
          </w:p>
        </w:tc>
        <w:tc>
          <w:tcPr>
            <w:tcW w:w="743" w:type="pct"/>
            <w:tcBorders>
              <w:top w:val="single" w:sz="4" w:space="0" w:color="auto"/>
              <w:left w:val="single" w:sz="4" w:space="0" w:color="auto"/>
              <w:bottom w:val="single" w:sz="4" w:space="0" w:color="auto"/>
              <w:right w:val="single" w:sz="4" w:space="0" w:color="auto"/>
            </w:tcBorders>
            <w:vAlign w:val="center"/>
            <w:hideMark/>
          </w:tcPr>
          <w:p w14:paraId="09AF4422" w14:textId="77777777" w:rsidR="00D76874" w:rsidRPr="001340AA" w:rsidRDefault="00D76874" w:rsidP="003E1DCD">
            <w:pPr>
              <w:tabs>
                <w:tab w:val="left" w:pos="0"/>
                <w:tab w:val="left" w:pos="9072"/>
              </w:tabs>
              <w:spacing w:line="276" w:lineRule="auto"/>
              <w:jc w:val="center"/>
              <w:rPr>
                <w:bCs/>
              </w:rPr>
            </w:pPr>
            <w:r w:rsidRPr="001340AA">
              <w:rPr>
                <w:bCs/>
              </w:rPr>
              <w:t>Suma Eur</w:t>
            </w:r>
          </w:p>
        </w:tc>
      </w:tr>
      <w:tr w:rsidR="001340AA" w:rsidRPr="001340AA" w14:paraId="601FFD2F" w14:textId="77777777" w:rsidTr="004D1074">
        <w:tc>
          <w:tcPr>
            <w:tcW w:w="301" w:type="pct"/>
            <w:tcBorders>
              <w:top w:val="single" w:sz="4" w:space="0" w:color="auto"/>
              <w:left w:val="single" w:sz="4" w:space="0" w:color="auto"/>
              <w:bottom w:val="single" w:sz="4" w:space="0" w:color="auto"/>
              <w:right w:val="single" w:sz="4" w:space="0" w:color="auto"/>
            </w:tcBorders>
            <w:vAlign w:val="center"/>
          </w:tcPr>
          <w:p w14:paraId="53029DC1" w14:textId="77777777" w:rsidR="00D76874" w:rsidRPr="001340AA" w:rsidRDefault="00D76874" w:rsidP="003E1DCD">
            <w:pPr>
              <w:numPr>
                <w:ilvl w:val="0"/>
                <w:numId w:val="1"/>
              </w:numPr>
              <w:tabs>
                <w:tab w:val="left" w:pos="9072"/>
              </w:tabs>
              <w:spacing w:line="276" w:lineRule="auto"/>
              <w:ind w:left="0" w:firstLine="0"/>
              <w:contextualSpacing/>
              <w:jc w:val="center"/>
              <w:rPr>
                <w:bCs/>
              </w:rPr>
            </w:pPr>
          </w:p>
        </w:tc>
        <w:tc>
          <w:tcPr>
            <w:tcW w:w="1939" w:type="pct"/>
            <w:tcBorders>
              <w:top w:val="single" w:sz="4" w:space="0" w:color="auto"/>
              <w:left w:val="single" w:sz="4" w:space="0" w:color="auto"/>
              <w:bottom w:val="single" w:sz="4" w:space="0" w:color="auto"/>
              <w:right w:val="single" w:sz="4" w:space="0" w:color="auto"/>
            </w:tcBorders>
            <w:vAlign w:val="center"/>
            <w:hideMark/>
          </w:tcPr>
          <w:p w14:paraId="266AC6B6" w14:textId="6DA5B253" w:rsidR="00D76874" w:rsidRPr="001340AA" w:rsidRDefault="000F3821" w:rsidP="003E1DCD">
            <w:pPr>
              <w:tabs>
                <w:tab w:val="left" w:pos="0"/>
                <w:tab w:val="left" w:pos="9072"/>
              </w:tabs>
              <w:spacing w:line="276" w:lineRule="auto"/>
              <w:rPr>
                <w:bCs/>
              </w:rPr>
            </w:pPr>
            <w:r w:rsidRPr="001340AA">
              <w:t>„</w:t>
            </w:r>
            <w:r w:rsidR="00F31B15" w:rsidRPr="001340AA">
              <w:t xml:space="preserve">Teatrinės patirtys Anykščių rajono gyventojams: renginių ciklas </w:t>
            </w:r>
            <w:r w:rsidRPr="001340AA">
              <w:t>„</w:t>
            </w:r>
            <w:r w:rsidR="00F31B15" w:rsidRPr="001340AA">
              <w:t>Prisijaukinkime pojūčius</w:t>
            </w:r>
            <w:r w:rsidRPr="001340AA">
              <w:t>“</w:t>
            </w:r>
          </w:p>
        </w:tc>
        <w:tc>
          <w:tcPr>
            <w:tcW w:w="2016" w:type="pct"/>
            <w:tcBorders>
              <w:top w:val="single" w:sz="4" w:space="0" w:color="auto"/>
              <w:left w:val="single" w:sz="4" w:space="0" w:color="auto"/>
              <w:bottom w:val="single" w:sz="4" w:space="0" w:color="auto"/>
              <w:right w:val="single" w:sz="4" w:space="0" w:color="auto"/>
            </w:tcBorders>
            <w:vAlign w:val="center"/>
            <w:hideMark/>
          </w:tcPr>
          <w:p w14:paraId="69560689" w14:textId="75D8EF32" w:rsidR="00D76874" w:rsidRPr="001340AA" w:rsidRDefault="00814A8C" w:rsidP="003E1DCD">
            <w:pPr>
              <w:tabs>
                <w:tab w:val="left" w:pos="0"/>
                <w:tab w:val="left" w:pos="9072"/>
              </w:tabs>
              <w:spacing w:line="276" w:lineRule="auto"/>
              <w:rPr>
                <w:bCs/>
              </w:rPr>
            </w:pPr>
            <w:r w:rsidRPr="001340AA">
              <w:rPr>
                <w:bCs/>
              </w:rPr>
              <w:t>Lietuvos kultūros taryba</w:t>
            </w:r>
          </w:p>
          <w:p w14:paraId="2445AE7B" w14:textId="7900E11C" w:rsidR="00D76874" w:rsidRPr="001340AA" w:rsidRDefault="00D76874" w:rsidP="003E1DCD">
            <w:pPr>
              <w:tabs>
                <w:tab w:val="left" w:pos="0"/>
                <w:tab w:val="left" w:pos="9072"/>
              </w:tabs>
              <w:spacing w:line="276" w:lineRule="auto"/>
              <w:rPr>
                <w:bCs/>
              </w:rPr>
            </w:pPr>
          </w:p>
        </w:tc>
        <w:tc>
          <w:tcPr>
            <w:tcW w:w="743" w:type="pct"/>
            <w:tcBorders>
              <w:top w:val="single" w:sz="4" w:space="0" w:color="auto"/>
              <w:left w:val="single" w:sz="4" w:space="0" w:color="auto"/>
              <w:bottom w:val="single" w:sz="4" w:space="0" w:color="auto"/>
              <w:right w:val="single" w:sz="4" w:space="0" w:color="auto"/>
            </w:tcBorders>
            <w:vAlign w:val="center"/>
            <w:hideMark/>
          </w:tcPr>
          <w:p w14:paraId="562EE54F" w14:textId="7146F26A" w:rsidR="00D76874" w:rsidRPr="001340AA" w:rsidRDefault="005A5684" w:rsidP="00D6234A">
            <w:pPr>
              <w:tabs>
                <w:tab w:val="left" w:pos="0"/>
                <w:tab w:val="left" w:pos="9072"/>
              </w:tabs>
              <w:spacing w:line="276" w:lineRule="auto"/>
              <w:jc w:val="center"/>
              <w:rPr>
                <w:bCs/>
              </w:rPr>
            </w:pPr>
            <w:r w:rsidRPr="001340AA">
              <w:rPr>
                <w:bCs/>
              </w:rPr>
              <w:t>7</w:t>
            </w:r>
            <w:r w:rsidR="00814A8C" w:rsidRPr="001340AA">
              <w:rPr>
                <w:bCs/>
              </w:rPr>
              <w:t xml:space="preserve"> </w:t>
            </w:r>
            <w:r w:rsidRPr="001340AA">
              <w:rPr>
                <w:bCs/>
              </w:rPr>
              <w:t>50</w:t>
            </w:r>
            <w:r w:rsidR="00964716" w:rsidRPr="001340AA">
              <w:rPr>
                <w:bCs/>
              </w:rPr>
              <w:t>0</w:t>
            </w:r>
          </w:p>
        </w:tc>
      </w:tr>
      <w:tr w:rsidR="001340AA" w:rsidRPr="001340AA" w14:paraId="23BF8481" w14:textId="77777777" w:rsidTr="004D1074">
        <w:tc>
          <w:tcPr>
            <w:tcW w:w="301" w:type="pct"/>
            <w:tcBorders>
              <w:top w:val="single" w:sz="4" w:space="0" w:color="auto"/>
              <w:left w:val="single" w:sz="4" w:space="0" w:color="auto"/>
              <w:bottom w:val="single" w:sz="4" w:space="0" w:color="auto"/>
              <w:right w:val="single" w:sz="4" w:space="0" w:color="auto"/>
            </w:tcBorders>
            <w:vAlign w:val="center"/>
          </w:tcPr>
          <w:p w14:paraId="4640ED15" w14:textId="77777777" w:rsidR="00D76874" w:rsidRPr="001340AA" w:rsidRDefault="00D76874" w:rsidP="003E1DCD">
            <w:pPr>
              <w:numPr>
                <w:ilvl w:val="0"/>
                <w:numId w:val="1"/>
              </w:numPr>
              <w:tabs>
                <w:tab w:val="left" w:pos="9072"/>
              </w:tabs>
              <w:spacing w:line="276" w:lineRule="auto"/>
              <w:ind w:left="0" w:firstLine="0"/>
              <w:contextualSpacing/>
              <w:jc w:val="center"/>
              <w:rPr>
                <w:bCs/>
                <w:lang w:val="en-US"/>
              </w:rPr>
            </w:pPr>
          </w:p>
        </w:tc>
        <w:tc>
          <w:tcPr>
            <w:tcW w:w="1939" w:type="pct"/>
            <w:tcBorders>
              <w:top w:val="single" w:sz="4" w:space="0" w:color="auto"/>
              <w:left w:val="single" w:sz="4" w:space="0" w:color="auto"/>
              <w:bottom w:val="single" w:sz="4" w:space="0" w:color="auto"/>
              <w:right w:val="single" w:sz="4" w:space="0" w:color="auto"/>
            </w:tcBorders>
            <w:vAlign w:val="center"/>
            <w:hideMark/>
          </w:tcPr>
          <w:p w14:paraId="43D425E1" w14:textId="77777777" w:rsidR="00D76874" w:rsidRPr="001340AA" w:rsidRDefault="00D76874" w:rsidP="003E1DCD">
            <w:pPr>
              <w:tabs>
                <w:tab w:val="left" w:pos="0"/>
                <w:tab w:val="left" w:pos="9072"/>
              </w:tabs>
              <w:spacing w:line="276" w:lineRule="auto"/>
              <w:rPr>
                <w:bCs/>
              </w:rPr>
            </w:pPr>
            <w:r w:rsidRPr="001340AA">
              <w:rPr>
                <w:bCs/>
              </w:rPr>
              <w:t>Muzikos savaitgaliai Anykščiuose</w:t>
            </w:r>
          </w:p>
        </w:tc>
        <w:tc>
          <w:tcPr>
            <w:tcW w:w="2016" w:type="pct"/>
            <w:tcBorders>
              <w:top w:val="single" w:sz="4" w:space="0" w:color="auto"/>
              <w:left w:val="single" w:sz="4" w:space="0" w:color="auto"/>
              <w:bottom w:val="single" w:sz="4" w:space="0" w:color="auto"/>
              <w:right w:val="single" w:sz="4" w:space="0" w:color="auto"/>
            </w:tcBorders>
            <w:vAlign w:val="center"/>
            <w:hideMark/>
          </w:tcPr>
          <w:p w14:paraId="733EB370" w14:textId="52A50412" w:rsidR="00F31B15" w:rsidRPr="001340AA" w:rsidRDefault="00814A8C" w:rsidP="003E1DCD">
            <w:pPr>
              <w:tabs>
                <w:tab w:val="left" w:pos="0"/>
                <w:tab w:val="left" w:pos="9072"/>
              </w:tabs>
              <w:spacing w:line="276" w:lineRule="auto"/>
              <w:rPr>
                <w:bCs/>
              </w:rPr>
            </w:pPr>
            <w:r w:rsidRPr="001340AA">
              <w:rPr>
                <w:bCs/>
              </w:rPr>
              <w:t>Lietuvos kultūros taryba</w:t>
            </w:r>
          </w:p>
          <w:p w14:paraId="62306585" w14:textId="4BD631BB" w:rsidR="00D76874" w:rsidRPr="001340AA" w:rsidRDefault="00D76874" w:rsidP="003E1DCD">
            <w:pPr>
              <w:tabs>
                <w:tab w:val="left" w:pos="0"/>
                <w:tab w:val="left" w:pos="9072"/>
              </w:tabs>
              <w:spacing w:line="276" w:lineRule="auto"/>
              <w:rPr>
                <w:bCs/>
              </w:rPr>
            </w:pPr>
          </w:p>
        </w:tc>
        <w:tc>
          <w:tcPr>
            <w:tcW w:w="743" w:type="pct"/>
            <w:tcBorders>
              <w:top w:val="single" w:sz="4" w:space="0" w:color="auto"/>
              <w:left w:val="single" w:sz="4" w:space="0" w:color="auto"/>
              <w:bottom w:val="single" w:sz="4" w:space="0" w:color="auto"/>
              <w:right w:val="single" w:sz="4" w:space="0" w:color="auto"/>
            </w:tcBorders>
            <w:vAlign w:val="center"/>
            <w:hideMark/>
          </w:tcPr>
          <w:p w14:paraId="03CB27B9" w14:textId="5E20AE14" w:rsidR="00D76874" w:rsidRPr="001340AA" w:rsidRDefault="00F31B15" w:rsidP="003E1DCD">
            <w:pPr>
              <w:tabs>
                <w:tab w:val="left" w:pos="0"/>
                <w:tab w:val="left" w:pos="9072"/>
              </w:tabs>
              <w:spacing w:line="276" w:lineRule="auto"/>
              <w:jc w:val="center"/>
              <w:rPr>
                <w:bCs/>
              </w:rPr>
            </w:pPr>
            <w:r w:rsidRPr="001340AA">
              <w:rPr>
                <w:bCs/>
              </w:rPr>
              <w:t>15</w:t>
            </w:r>
            <w:r w:rsidR="00814A8C" w:rsidRPr="001340AA">
              <w:rPr>
                <w:bCs/>
              </w:rPr>
              <w:t xml:space="preserve"> </w:t>
            </w:r>
            <w:r w:rsidRPr="001340AA">
              <w:rPr>
                <w:bCs/>
              </w:rPr>
              <w:t>0</w:t>
            </w:r>
            <w:r w:rsidR="00571328" w:rsidRPr="001340AA">
              <w:rPr>
                <w:bCs/>
              </w:rPr>
              <w:t>00</w:t>
            </w:r>
          </w:p>
        </w:tc>
      </w:tr>
      <w:tr w:rsidR="001340AA" w:rsidRPr="001340AA" w14:paraId="374F7330" w14:textId="77777777" w:rsidTr="004D1074">
        <w:tc>
          <w:tcPr>
            <w:tcW w:w="301" w:type="pct"/>
            <w:tcBorders>
              <w:top w:val="single" w:sz="4" w:space="0" w:color="auto"/>
              <w:left w:val="single" w:sz="4" w:space="0" w:color="auto"/>
              <w:bottom w:val="single" w:sz="4" w:space="0" w:color="auto"/>
              <w:right w:val="single" w:sz="4" w:space="0" w:color="auto"/>
            </w:tcBorders>
            <w:vAlign w:val="center"/>
          </w:tcPr>
          <w:p w14:paraId="054B075B" w14:textId="77777777" w:rsidR="00D76874" w:rsidRPr="001340AA" w:rsidRDefault="00D76874" w:rsidP="003E1DCD">
            <w:pPr>
              <w:numPr>
                <w:ilvl w:val="0"/>
                <w:numId w:val="1"/>
              </w:numPr>
              <w:tabs>
                <w:tab w:val="left" w:pos="9072"/>
              </w:tabs>
              <w:spacing w:line="276" w:lineRule="auto"/>
              <w:ind w:left="0" w:firstLine="0"/>
              <w:contextualSpacing/>
              <w:jc w:val="center"/>
              <w:rPr>
                <w:bCs/>
                <w:lang w:val="en-US"/>
              </w:rPr>
            </w:pPr>
          </w:p>
        </w:tc>
        <w:tc>
          <w:tcPr>
            <w:tcW w:w="1939" w:type="pct"/>
            <w:tcBorders>
              <w:top w:val="single" w:sz="4" w:space="0" w:color="auto"/>
              <w:left w:val="single" w:sz="4" w:space="0" w:color="auto"/>
              <w:bottom w:val="single" w:sz="4" w:space="0" w:color="auto"/>
              <w:right w:val="single" w:sz="4" w:space="0" w:color="auto"/>
            </w:tcBorders>
            <w:vAlign w:val="center"/>
          </w:tcPr>
          <w:p w14:paraId="2A65F445" w14:textId="29070164" w:rsidR="00D76874" w:rsidRPr="001340AA" w:rsidRDefault="000F3821" w:rsidP="003E1DCD">
            <w:pPr>
              <w:tabs>
                <w:tab w:val="left" w:pos="0"/>
                <w:tab w:val="left" w:pos="9072"/>
              </w:tabs>
              <w:spacing w:line="276" w:lineRule="auto"/>
              <w:rPr>
                <w:bCs/>
              </w:rPr>
            </w:pPr>
            <w:r w:rsidRPr="001340AA">
              <w:rPr>
                <w:bCs/>
              </w:rPr>
              <w:t>„</w:t>
            </w:r>
            <w:r w:rsidR="00F31B15" w:rsidRPr="001340AA">
              <w:rPr>
                <w:bCs/>
              </w:rPr>
              <w:t xml:space="preserve">Renginių ciklas </w:t>
            </w:r>
            <w:r w:rsidRPr="001340AA">
              <w:rPr>
                <w:bCs/>
              </w:rPr>
              <w:t>„</w:t>
            </w:r>
            <w:r w:rsidR="00F31B15" w:rsidRPr="001340AA">
              <w:rPr>
                <w:bCs/>
              </w:rPr>
              <w:t>Valandos su baroko literatūros kūrėju Konstantinu Sirvydu</w:t>
            </w:r>
            <w:r w:rsidRPr="001340AA">
              <w:rPr>
                <w:bCs/>
              </w:rPr>
              <w:t>“</w:t>
            </w:r>
          </w:p>
        </w:tc>
        <w:tc>
          <w:tcPr>
            <w:tcW w:w="2016" w:type="pct"/>
            <w:tcBorders>
              <w:top w:val="single" w:sz="4" w:space="0" w:color="auto"/>
              <w:left w:val="single" w:sz="4" w:space="0" w:color="auto"/>
              <w:bottom w:val="single" w:sz="4" w:space="0" w:color="auto"/>
              <w:right w:val="single" w:sz="4" w:space="0" w:color="auto"/>
            </w:tcBorders>
            <w:vAlign w:val="center"/>
          </w:tcPr>
          <w:p w14:paraId="7A4F2F1A" w14:textId="10907DC2" w:rsidR="00D76874" w:rsidRPr="001340AA" w:rsidRDefault="00F31B15" w:rsidP="003E1DCD">
            <w:pPr>
              <w:tabs>
                <w:tab w:val="left" w:pos="0"/>
                <w:tab w:val="left" w:pos="9072"/>
              </w:tabs>
              <w:spacing w:line="276" w:lineRule="auto"/>
              <w:rPr>
                <w:bCs/>
              </w:rPr>
            </w:pPr>
            <w:r w:rsidRPr="001340AA">
              <w:rPr>
                <w:bCs/>
              </w:rPr>
              <w:t>Lituanistikos tradicijų ir paveldo įprasminimo projektų</w:t>
            </w:r>
            <w:r w:rsidR="00814A8C" w:rsidRPr="001340AA">
              <w:rPr>
                <w:bCs/>
              </w:rPr>
              <w:t xml:space="preserve"> </w:t>
            </w:r>
            <w:r w:rsidRPr="001340AA">
              <w:rPr>
                <w:bCs/>
              </w:rPr>
              <w:t>programa LR KM</w:t>
            </w:r>
          </w:p>
        </w:tc>
        <w:tc>
          <w:tcPr>
            <w:tcW w:w="743" w:type="pct"/>
            <w:tcBorders>
              <w:top w:val="single" w:sz="4" w:space="0" w:color="auto"/>
              <w:left w:val="single" w:sz="4" w:space="0" w:color="auto"/>
              <w:bottom w:val="single" w:sz="4" w:space="0" w:color="auto"/>
              <w:right w:val="single" w:sz="4" w:space="0" w:color="auto"/>
            </w:tcBorders>
            <w:vAlign w:val="center"/>
          </w:tcPr>
          <w:p w14:paraId="01F1E0F3" w14:textId="26C313C1" w:rsidR="00D76874" w:rsidRPr="001340AA" w:rsidRDefault="00F31B15" w:rsidP="003E1DCD">
            <w:pPr>
              <w:tabs>
                <w:tab w:val="left" w:pos="0"/>
                <w:tab w:val="left" w:pos="9072"/>
              </w:tabs>
              <w:spacing w:line="276" w:lineRule="auto"/>
              <w:jc w:val="center"/>
              <w:rPr>
                <w:bCs/>
              </w:rPr>
            </w:pPr>
            <w:r w:rsidRPr="001340AA">
              <w:rPr>
                <w:bCs/>
              </w:rPr>
              <w:t>2</w:t>
            </w:r>
            <w:r w:rsidR="00814A8C" w:rsidRPr="001340AA">
              <w:rPr>
                <w:bCs/>
              </w:rPr>
              <w:t xml:space="preserve"> </w:t>
            </w:r>
            <w:r w:rsidRPr="001340AA">
              <w:rPr>
                <w:bCs/>
              </w:rPr>
              <w:t>800</w:t>
            </w:r>
          </w:p>
        </w:tc>
      </w:tr>
      <w:tr w:rsidR="001340AA" w:rsidRPr="001340AA" w14:paraId="3664E2BA" w14:textId="77777777" w:rsidTr="004D1074">
        <w:tc>
          <w:tcPr>
            <w:tcW w:w="301" w:type="pct"/>
            <w:tcBorders>
              <w:top w:val="single" w:sz="4" w:space="0" w:color="auto"/>
              <w:left w:val="single" w:sz="4" w:space="0" w:color="auto"/>
              <w:bottom w:val="single" w:sz="4" w:space="0" w:color="auto"/>
              <w:right w:val="single" w:sz="4" w:space="0" w:color="auto"/>
            </w:tcBorders>
            <w:vAlign w:val="center"/>
          </w:tcPr>
          <w:p w14:paraId="7E02D905" w14:textId="72B3CAEC" w:rsidR="00D76874" w:rsidRPr="001340AA" w:rsidRDefault="00D76874" w:rsidP="003E1DCD">
            <w:pPr>
              <w:numPr>
                <w:ilvl w:val="0"/>
                <w:numId w:val="1"/>
              </w:numPr>
              <w:tabs>
                <w:tab w:val="left" w:pos="9072"/>
              </w:tabs>
              <w:spacing w:line="276" w:lineRule="auto"/>
              <w:ind w:left="0" w:firstLine="0"/>
              <w:contextualSpacing/>
              <w:jc w:val="center"/>
              <w:rPr>
                <w:bCs/>
                <w:lang w:val="en-US"/>
              </w:rPr>
            </w:pPr>
          </w:p>
        </w:tc>
        <w:tc>
          <w:tcPr>
            <w:tcW w:w="1939" w:type="pct"/>
            <w:tcBorders>
              <w:top w:val="single" w:sz="4" w:space="0" w:color="auto"/>
              <w:left w:val="single" w:sz="4" w:space="0" w:color="auto"/>
              <w:bottom w:val="single" w:sz="4" w:space="0" w:color="auto"/>
              <w:right w:val="single" w:sz="4" w:space="0" w:color="auto"/>
            </w:tcBorders>
            <w:vAlign w:val="center"/>
          </w:tcPr>
          <w:p w14:paraId="4E4C8AD4" w14:textId="36143719" w:rsidR="00D76874" w:rsidRPr="001340AA" w:rsidRDefault="00F31B15" w:rsidP="003E1DCD">
            <w:pPr>
              <w:tabs>
                <w:tab w:val="left" w:pos="0"/>
                <w:tab w:val="left" w:pos="9072"/>
              </w:tabs>
              <w:spacing w:line="276" w:lineRule="auto"/>
              <w:rPr>
                <w:bCs/>
              </w:rPr>
            </w:pPr>
            <w:r w:rsidRPr="001340AA">
              <w:rPr>
                <w:bCs/>
              </w:rPr>
              <w:t>Menininkės Nijolės Šivickas de Mockus (1925–2018, Kėdainiai–Bogota, Kolumbija) kūrybos palikimo sugrąžinimas – šeimos dovana Lietuvai</w:t>
            </w:r>
            <w:r w:rsidR="000F3821" w:rsidRPr="001340AA">
              <w:rPr>
                <w:bCs/>
              </w:rPr>
              <w:t>“</w:t>
            </w:r>
          </w:p>
        </w:tc>
        <w:tc>
          <w:tcPr>
            <w:tcW w:w="2016" w:type="pct"/>
            <w:tcBorders>
              <w:top w:val="single" w:sz="4" w:space="0" w:color="auto"/>
              <w:left w:val="single" w:sz="4" w:space="0" w:color="auto"/>
              <w:bottom w:val="single" w:sz="4" w:space="0" w:color="auto"/>
              <w:right w:val="single" w:sz="4" w:space="0" w:color="auto"/>
            </w:tcBorders>
            <w:vAlign w:val="center"/>
          </w:tcPr>
          <w:p w14:paraId="0C4FDD8B" w14:textId="1D35DB55" w:rsidR="00D76874" w:rsidRPr="001340AA" w:rsidRDefault="00814A8C" w:rsidP="003E1DCD">
            <w:pPr>
              <w:tabs>
                <w:tab w:val="left" w:pos="0"/>
                <w:tab w:val="left" w:pos="9072"/>
              </w:tabs>
              <w:spacing w:line="276" w:lineRule="auto"/>
              <w:rPr>
                <w:bCs/>
              </w:rPr>
            </w:pPr>
            <w:r w:rsidRPr="001340AA">
              <w:rPr>
                <w:bCs/>
              </w:rPr>
              <w:t>Lietuvos kultūros taryba</w:t>
            </w:r>
          </w:p>
        </w:tc>
        <w:tc>
          <w:tcPr>
            <w:tcW w:w="743" w:type="pct"/>
            <w:tcBorders>
              <w:top w:val="single" w:sz="4" w:space="0" w:color="auto"/>
              <w:left w:val="single" w:sz="4" w:space="0" w:color="auto"/>
              <w:bottom w:val="single" w:sz="4" w:space="0" w:color="auto"/>
              <w:right w:val="single" w:sz="4" w:space="0" w:color="auto"/>
            </w:tcBorders>
            <w:vAlign w:val="center"/>
          </w:tcPr>
          <w:p w14:paraId="75C8E0CC" w14:textId="24D98877" w:rsidR="00571328" w:rsidRPr="001340AA" w:rsidRDefault="00F31B15" w:rsidP="003E1DCD">
            <w:pPr>
              <w:tabs>
                <w:tab w:val="left" w:pos="0"/>
                <w:tab w:val="left" w:pos="9072"/>
              </w:tabs>
              <w:spacing w:line="276" w:lineRule="auto"/>
              <w:jc w:val="center"/>
              <w:rPr>
                <w:bCs/>
              </w:rPr>
            </w:pPr>
            <w:r w:rsidRPr="001340AA">
              <w:rPr>
                <w:bCs/>
              </w:rPr>
              <w:t>38</w:t>
            </w:r>
            <w:r w:rsidR="00814A8C" w:rsidRPr="001340AA">
              <w:rPr>
                <w:bCs/>
              </w:rPr>
              <w:t xml:space="preserve"> </w:t>
            </w:r>
            <w:r w:rsidRPr="001340AA">
              <w:rPr>
                <w:bCs/>
              </w:rPr>
              <w:t>600</w:t>
            </w:r>
          </w:p>
        </w:tc>
      </w:tr>
      <w:tr w:rsidR="001340AA" w:rsidRPr="001340AA" w14:paraId="6D56FE1D" w14:textId="77777777" w:rsidTr="004D1074">
        <w:tc>
          <w:tcPr>
            <w:tcW w:w="301" w:type="pct"/>
            <w:tcBorders>
              <w:top w:val="single" w:sz="4" w:space="0" w:color="auto"/>
              <w:left w:val="single" w:sz="4" w:space="0" w:color="auto"/>
              <w:bottom w:val="single" w:sz="4" w:space="0" w:color="auto"/>
              <w:right w:val="single" w:sz="4" w:space="0" w:color="auto"/>
            </w:tcBorders>
            <w:vAlign w:val="center"/>
          </w:tcPr>
          <w:p w14:paraId="575AD3B5" w14:textId="691BE887" w:rsidR="00D76874" w:rsidRPr="001340AA" w:rsidRDefault="00D76874" w:rsidP="003E1DCD">
            <w:pPr>
              <w:numPr>
                <w:ilvl w:val="0"/>
                <w:numId w:val="1"/>
              </w:numPr>
              <w:tabs>
                <w:tab w:val="left" w:pos="9072"/>
              </w:tabs>
              <w:spacing w:line="276" w:lineRule="auto"/>
              <w:ind w:left="0" w:firstLine="0"/>
              <w:contextualSpacing/>
              <w:jc w:val="center"/>
              <w:rPr>
                <w:bCs/>
                <w:lang w:val="en-US"/>
              </w:rPr>
            </w:pPr>
          </w:p>
        </w:tc>
        <w:tc>
          <w:tcPr>
            <w:tcW w:w="1939" w:type="pct"/>
            <w:tcBorders>
              <w:top w:val="single" w:sz="4" w:space="0" w:color="auto"/>
              <w:left w:val="single" w:sz="4" w:space="0" w:color="auto"/>
              <w:bottom w:val="single" w:sz="4" w:space="0" w:color="auto"/>
              <w:right w:val="single" w:sz="4" w:space="0" w:color="auto"/>
            </w:tcBorders>
            <w:vAlign w:val="center"/>
          </w:tcPr>
          <w:p w14:paraId="5278B44C" w14:textId="3B2EDE20" w:rsidR="00D76874" w:rsidRPr="001340AA" w:rsidRDefault="00F31B15" w:rsidP="003E1DCD">
            <w:pPr>
              <w:tabs>
                <w:tab w:val="left" w:pos="9072"/>
              </w:tabs>
              <w:spacing w:line="276" w:lineRule="auto"/>
              <w:rPr>
                <w:rFonts w:eastAsia="Times New Roman"/>
                <w:lang w:eastAsia="lt-LT"/>
              </w:rPr>
            </w:pPr>
            <w:r w:rsidRPr="001340AA">
              <w:rPr>
                <w:rFonts w:eastAsia="Times New Roman"/>
                <w:lang w:eastAsia="lt-LT"/>
              </w:rPr>
              <w:t xml:space="preserve"> Dokumentinių filmų festivalis </w:t>
            </w:r>
            <w:r w:rsidR="00571328" w:rsidRPr="001340AA">
              <w:rPr>
                <w:rFonts w:eastAsia="Times New Roman"/>
                <w:lang w:eastAsia="lt-LT"/>
              </w:rPr>
              <w:t>ADOX</w:t>
            </w:r>
          </w:p>
        </w:tc>
        <w:tc>
          <w:tcPr>
            <w:tcW w:w="2016" w:type="pct"/>
            <w:tcBorders>
              <w:top w:val="single" w:sz="4" w:space="0" w:color="auto"/>
              <w:left w:val="single" w:sz="4" w:space="0" w:color="auto"/>
              <w:bottom w:val="single" w:sz="4" w:space="0" w:color="auto"/>
              <w:right w:val="single" w:sz="4" w:space="0" w:color="auto"/>
            </w:tcBorders>
            <w:vAlign w:val="center"/>
          </w:tcPr>
          <w:p w14:paraId="38D9A576" w14:textId="1BDBA963" w:rsidR="00571328" w:rsidRPr="001340AA" w:rsidRDefault="00814A8C" w:rsidP="003E1DCD">
            <w:pPr>
              <w:tabs>
                <w:tab w:val="left" w:pos="0"/>
                <w:tab w:val="left" w:pos="9072"/>
              </w:tabs>
              <w:spacing w:line="276" w:lineRule="auto"/>
              <w:rPr>
                <w:bCs/>
              </w:rPr>
            </w:pPr>
            <w:r w:rsidRPr="001340AA">
              <w:rPr>
                <w:bCs/>
              </w:rPr>
              <w:t xml:space="preserve"> </w:t>
            </w:r>
            <w:r w:rsidR="00F31B15" w:rsidRPr="001340AA">
              <w:rPr>
                <w:bCs/>
              </w:rPr>
              <w:t>Lietuvos Kino centras</w:t>
            </w:r>
          </w:p>
        </w:tc>
        <w:tc>
          <w:tcPr>
            <w:tcW w:w="743" w:type="pct"/>
            <w:tcBorders>
              <w:top w:val="single" w:sz="4" w:space="0" w:color="auto"/>
              <w:left w:val="single" w:sz="4" w:space="0" w:color="auto"/>
              <w:bottom w:val="single" w:sz="4" w:space="0" w:color="auto"/>
              <w:right w:val="single" w:sz="4" w:space="0" w:color="auto"/>
            </w:tcBorders>
            <w:vAlign w:val="center"/>
          </w:tcPr>
          <w:p w14:paraId="6BA9D4D6" w14:textId="4854FD4B" w:rsidR="00D76874" w:rsidRPr="001340AA" w:rsidRDefault="00F31B15" w:rsidP="003E1DCD">
            <w:pPr>
              <w:tabs>
                <w:tab w:val="left" w:pos="0"/>
                <w:tab w:val="left" w:pos="9072"/>
              </w:tabs>
              <w:spacing w:line="276" w:lineRule="auto"/>
              <w:jc w:val="center"/>
              <w:rPr>
                <w:bCs/>
              </w:rPr>
            </w:pPr>
            <w:r w:rsidRPr="001340AA">
              <w:rPr>
                <w:bCs/>
              </w:rPr>
              <w:t>5</w:t>
            </w:r>
            <w:r w:rsidR="00814A8C" w:rsidRPr="001340AA">
              <w:rPr>
                <w:bCs/>
              </w:rPr>
              <w:t xml:space="preserve"> </w:t>
            </w:r>
            <w:r w:rsidRPr="001340AA">
              <w:rPr>
                <w:bCs/>
              </w:rPr>
              <w:t>0</w:t>
            </w:r>
            <w:r w:rsidR="001F058F" w:rsidRPr="001340AA">
              <w:rPr>
                <w:bCs/>
              </w:rPr>
              <w:t>00</w:t>
            </w:r>
          </w:p>
        </w:tc>
      </w:tr>
      <w:tr w:rsidR="001340AA" w:rsidRPr="001340AA" w14:paraId="72DCDDC5" w14:textId="77777777" w:rsidTr="004D1074">
        <w:trPr>
          <w:trHeight w:val="386"/>
        </w:trPr>
        <w:tc>
          <w:tcPr>
            <w:tcW w:w="301" w:type="pct"/>
            <w:tcBorders>
              <w:top w:val="single" w:sz="4" w:space="0" w:color="auto"/>
              <w:left w:val="single" w:sz="4" w:space="0" w:color="auto"/>
              <w:bottom w:val="single" w:sz="4" w:space="0" w:color="auto"/>
              <w:right w:val="single" w:sz="4" w:space="0" w:color="auto"/>
            </w:tcBorders>
            <w:vAlign w:val="center"/>
          </w:tcPr>
          <w:p w14:paraId="3D5F9FC9" w14:textId="16292982" w:rsidR="00D76874" w:rsidRPr="001340AA" w:rsidRDefault="00D76874" w:rsidP="003E1DCD">
            <w:pPr>
              <w:numPr>
                <w:ilvl w:val="0"/>
                <w:numId w:val="1"/>
              </w:numPr>
              <w:tabs>
                <w:tab w:val="left" w:pos="9072"/>
              </w:tabs>
              <w:spacing w:line="276" w:lineRule="auto"/>
              <w:ind w:left="0" w:firstLine="0"/>
              <w:contextualSpacing/>
              <w:jc w:val="center"/>
              <w:rPr>
                <w:bCs/>
              </w:rPr>
            </w:pPr>
          </w:p>
        </w:tc>
        <w:tc>
          <w:tcPr>
            <w:tcW w:w="1939" w:type="pct"/>
            <w:tcBorders>
              <w:top w:val="single" w:sz="4" w:space="0" w:color="auto"/>
              <w:left w:val="single" w:sz="4" w:space="0" w:color="auto"/>
              <w:bottom w:val="single" w:sz="4" w:space="0" w:color="auto"/>
              <w:right w:val="single" w:sz="4" w:space="0" w:color="auto"/>
            </w:tcBorders>
            <w:vAlign w:val="center"/>
          </w:tcPr>
          <w:p w14:paraId="1881C899" w14:textId="258D4825" w:rsidR="00D76874" w:rsidRPr="001340AA" w:rsidRDefault="005B0926" w:rsidP="007C73F1">
            <w:pPr>
              <w:tabs>
                <w:tab w:val="left" w:pos="0"/>
                <w:tab w:val="left" w:pos="9072"/>
              </w:tabs>
              <w:spacing w:line="276" w:lineRule="auto"/>
              <w:rPr>
                <w:bCs/>
              </w:rPr>
            </w:pPr>
            <w:r w:rsidRPr="001340AA">
              <w:rPr>
                <w:bCs/>
              </w:rPr>
              <w:t>Kultūros turinio skaitmeninimas</w:t>
            </w:r>
            <w:r w:rsidR="00814A8C" w:rsidRPr="001340AA">
              <w:rPr>
                <w:bCs/>
              </w:rPr>
              <w:t xml:space="preserve"> </w:t>
            </w:r>
            <w:r w:rsidRPr="001340AA">
              <w:rPr>
                <w:bCs/>
              </w:rPr>
              <w:t>(2024</w:t>
            </w:r>
            <w:r w:rsidR="007C73F1" w:rsidRPr="001340AA">
              <w:rPr>
                <w:bCs/>
              </w:rPr>
              <w:t>–</w:t>
            </w:r>
            <w:r w:rsidRPr="001340AA">
              <w:rPr>
                <w:bCs/>
              </w:rPr>
              <w:t>2026)</w:t>
            </w:r>
            <w:r w:rsidR="007C216E" w:rsidRPr="001340AA">
              <w:rPr>
                <w:bCs/>
              </w:rPr>
              <w:t>, tęstinis</w:t>
            </w:r>
            <w:r w:rsidR="009A30F3" w:rsidRPr="001340AA">
              <w:rPr>
                <w:bCs/>
              </w:rPr>
              <w:t xml:space="preserve"> projektas</w:t>
            </w:r>
          </w:p>
        </w:tc>
        <w:tc>
          <w:tcPr>
            <w:tcW w:w="2016" w:type="pct"/>
            <w:tcBorders>
              <w:top w:val="single" w:sz="4" w:space="0" w:color="auto"/>
              <w:left w:val="single" w:sz="4" w:space="0" w:color="auto"/>
              <w:bottom w:val="single" w:sz="4" w:space="0" w:color="auto"/>
              <w:right w:val="single" w:sz="4" w:space="0" w:color="auto"/>
            </w:tcBorders>
            <w:vAlign w:val="center"/>
          </w:tcPr>
          <w:p w14:paraId="7183120A" w14:textId="77777777" w:rsidR="007C216E" w:rsidRPr="001340AA" w:rsidRDefault="005B0926" w:rsidP="003E1DCD">
            <w:pPr>
              <w:tabs>
                <w:tab w:val="left" w:pos="0"/>
                <w:tab w:val="left" w:pos="9072"/>
              </w:tabs>
              <w:spacing w:line="276" w:lineRule="auto"/>
            </w:pPr>
            <w:r w:rsidRPr="001340AA">
              <w:t>Europos Sąjungos fondai</w:t>
            </w:r>
          </w:p>
          <w:p w14:paraId="0B48CA06" w14:textId="2B980ED3" w:rsidR="00D76874" w:rsidRPr="001340AA" w:rsidRDefault="007C216E" w:rsidP="007C73F1">
            <w:pPr>
              <w:tabs>
                <w:tab w:val="left" w:pos="0"/>
                <w:tab w:val="left" w:pos="9072"/>
              </w:tabs>
              <w:spacing w:line="276" w:lineRule="auto"/>
              <w:rPr>
                <w:bCs/>
              </w:rPr>
            </w:pPr>
            <w:r w:rsidRPr="001340AA">
              <w:t>(</w:t>
            </w:r>
            <w:r w:rsidR="007C73F1" w:rsidRPr="001340AA">
              <w:t>g</w:t>
            </w:r>
            <w:r w:rsidR="00920AD2" w:rsidRPr="001340AA">
              <w:t>au</w:t>
            </w:r>
            <w:r w:rsidRPr="001340AA">
              <w:t xml:space="preserve">tas finansavimas </w:t>
            </w:r>
            <w:r w:rsidR="00FA2178" w:rsidRPr="001340AA">
              <w:t>2025 m.)</w:t>
            </w:r>
          </w:p>
        </w:tc>
        <w:tc>
          <w:tcPr>
            <w:tcW w:w="743" w:type="pct"/>
            <w:tcBorders>
              <w:top w:val="single" w:sz="4" w:space="0" w:color="auto"/>
              <w:left w:val="single" w:sz="4" w:space="0" w:color="auto"/>
              <w:bottom w:val="single" w:sz="4" w:space="0" w:color="auto"/>
              <w:right w:val="single" w:sz="4" w:space="0" w:color="auto"/>
            </w:tcBorders>
            <w:vAlign w:val="center"/>
          </w:tcPr>
          <w:p w14:paraId="45233609" w14:textId="7F860BB2" w:rsidR="00D76874" w:rsidRPr="001340AA" w:rsidRDefault="00814A8C" w:rsidP="003E1DCD">
            <w:pPr>
              <w:tabs>
                <w:tab w:val="left" w:pos="0"/>
                <w:tab w:val="left" w:pos="9072"/>
              </w:tabs>
              <w:spacing w:line="276" w:lineRule="auto"/>
              <w:jc w:val="center"/>
              <w:rPr>
                <w:bCs/>
              </w:rPr>
            </w:pPr>
            <w:r w:rsidRPr="001340AA">
              <w:rPr>
                <w:bCs/>
              </w:rPr>
              <w:t>45 200</w:t>
            </w:r>
          </w:p>
        </w:tc>
      </w:tr>
      <w:tr w:rsidR="00D76874" w:rsidRPr="001340AA" w14:paraId="21DFCABA" w14:textId="77777777" w:rsidTr="004D1074">
        <w:tc>
          <w:tcPr>
            <w:tcW w:w="301" w:type="pct"/>
            <w:tcBorders>
              <w:top w:val="single" w:sz="4" w:space="0" w:color="auto"/>
              <w:left w:val="nil"/>
              <w:bottom w:val="nil"/>
              <w:right w:val="nil"/>
            </w:tcBorders>
            <w:vAlign w:val="center"/>
          </w:tcPr>
          <w:p w14:paraId="5AC726AD" w14:textId="77777777" w:rsidR="00D76874" w:rsidRPr="001340AA" w:rsidRDefault="00D76874" w:rsidP="003E1DCD">
            <w:pPr>
              <w:tabs>
                <w:tab w:val="left" w:pos="9072"/>
              </w:tabs>
              <w:spacing w:line="276" w:lineRule="auto"/>
              <w:contextualSpacing/>
              <w:rPr>
                <w:bCs/>
              </w:rPr>
            </w:pPr>
          </w:p>
        </w:tc>
        <w:tc>
          <w:tcPr>
            <w:tcW w:w="1939" w:type="pct"/>
            <w:tcBorders>
              <w:top w:val="single" w:sz="4" w:space="0" w:color="auto"/>
              <w:left w:val="nil"/>
              <w:bottom w:val="nil"/>
              <w:right w:val="single" w:sz="4" w:space="0" w:color="auto"/>
            </w:tcBorders>
            <w:vAlign w:val="center"/>
          </w:tcPr>
          <w:p w14:paraId="2523919E" w14:textId="77777777" w:rsidR="00D76874" w:rsidRPr="001340AA" w:rsidRDefault="00D76874" w:rsidP="003E1DCD">
            <w:pPr>
              <w:tabs>
                <w:tab w:val="left" w:pos="0"/>
                <w:tab w:val="left" w:pos="9072"/>
              </w:tabs>
              <w:spacing w:line="276" w:lineRule="auto"/>
            </w:pPr>
          </w:p>
        </w:tc>
        <w:tc>
          <w:tcPr>
            <w:tcW w:w="2016" w:type="pct"/>
            <w:tcBorders>
              <w:top w:val="single" w:sz="4" w:space="0" w:color="auto"/>
              <w:left w:val="single" w:sz="4" w:space="0" w:color="auto"/>
              <w:bottom w:val="single" w:sz="4" w:space="0" w:color="auto"/>
              <w:right w:val="single" w:sz="4" w:space="0" w:color="auto"/>
            </w:tcBorders>
            <w:vAlign w:val="center"/>
          </w:tcPr>
          <w:p w14:paraId="60961AE9" w14:textId="0C7ACC6A" w:rsidR="00D76874" w:rsidRPr="001340AA" w:rsidRDefault="00453A81" w:rsidP="003E1DCD">
            <w:pPr>
              <w:tabs>
                <w:tab w:val="left" w:pos="0"/>
                <w:tab w:val="left" w:pos="9072"/>
              </w:tabs>
              <w:spacing w:line="276" w:lineRule="auto"/>
              <w:jc w:val="right"/>
              <w:rPr>
                <w:bCs/>
              </w:rPr>
            </w:pPr>
            <w:r w:rsidRPr="001340AA">
              <w:rPr>
                <w:bCs/>
              </w:rPr>
              <w:t>Iš v</w:t>
            </w:r>
            <w:r w:rsidR="00D76874" w:rsidRPr="001340AA">
              <w:rPr>
                <w:bCs/>
              </w:rPr>
              <w:t>iso:</w:t>
            </w:r>
          </w:p>
        </w:tc>
        <w:tc>
          <w:tcPr>
            <w:tcW w:w="743" w:type="pct"/>
            <w:tcBorders>
              <w:top w:val="single" w:sz="4" w:space="0" w:color="auto"/>
              <w:left w:val="single" w:sz="4" w:space="0" w:color="auto"/>
              <w:bottom w:val="single" w:sz="4" w:space="0" w:color="auto"/>
              <w:right w:val="single" w:sz="4" w:space="0" w:color="auto"/>
            </w:tcBorders>
            <w:vAlign w:val="center"/>
          </w:tcPr>
          <w:p w14:paraId="7993458A" w14:textId="12428ACE" w:rsidR="00D76874" w:rsidRPr="001340AA" w:rsidRDefault="00814A8C" w:rsidP="00814A8C">
            <w:pPr>
              <w:tabs>
                <w:tab w:val="left" w:pos="0"/>
                <w:tab w:val="left" w:pos="9072"/>
              </w:tabs>
              <w:spacing w:line="276" w:lineRule="auto"/>
              <w:jc w:val="center"/>
              <w:rPr>
                <w:bCs/>
              </w:rPr>
            </w:pPr>
            <w:r w:rsidRPr="001340AA">
              <w:rPr>
                <w:bCs/>
              </w:rPr>
              <w:t>114 1</w:t>
            </w:r>
            <w:r w:rsidR="005A5684" w:rsidRPr="001340AA">
              <w:rPr>
                <w:bCs/>
              </w:rPr>
              <w:t>00</w:t>
            </w:r>
          </w:p>
        </w:tc>
      </w:tr>
    </w:tbl>
    <w:p w14:paraId="21710455" w14:textId="77777777" w:rsidR="00D76874" w:rsidRPr="001340AA" w:rsidRDefault="00D76874" w:rsidP="003E1DCD">
      <w:pPr>
        <w:tabs>
          <w:tab w:val="left" w:pos="1560"/>
          <w:tab w:val="left" w:pos="9072"/>
        </w:tabs>
        <w:spacing w:line="276" w:lineRule="auto"/>
        <w:jc w:val="both"/>
        <w:rPr>
          <w:i/>
        </w:rPr>
      </w:pPr>
    </w:p>
    <w:p w14:paraId="72428170" w14:textId="00664541" w:rsidR="000567FF" w:rsidRPr="001340AA" w:rsidRDefault="000567FF" w:rsidP="003E1DCD">
      <w:pPr>
        <w:suppressAutoHyphens/>
        <w:spacing w:line="276" w:lineRule="auto"/>
        <w:ind w:firstLine="720"/>
        <w:jc w:val="both"/>
        <w:rPr>
          <w:rFonts w:eastAsia="SimSun"/>
          <w:lang w:eastAsia="ar-SA"/>
        </w:rPr>
      </w:pPr>
      <w:r w:rsidRPr="001340AA">
        <w:rPr>
          <w:rFonts w:eastAsia="SimSun"/>
          <w:lang w:eastAsia="ar-SA"/>
        </w:rPr>
        <w:t>Surengtas renginių ciklas, skirtas mecenatės 100-mečiui – Vytauto Kašubos skulptūrų, Adomo Galdiko tapybos, Vytauto Igno grafikos parodos ir jų atidarymus lydintys renginiai. Ši</w:t>
      </w:r>
      <w:r w:rsidR="007C73F1" w:rsidRPr="001340AA">
        <w:rPr>
          <w:rFonts w:eastAsia="SimSun"/>
          <w:lang w:eastAsia="ar-SA"/>
        </w:rPr>
        <w:t xml:space="preserve">ų autorių darbus B. </w:t>
      </w:r>
      <w:proofErr w:type="spellStart"/>
      <w:r w:rsidR="007C73F1" w:rsidRPr="001340AA">
        <w:rPr>
          <w:rFonts w:eastAsia="SimSun"/>
          <w:lang w:eastAsia="ar-SA"/>
        </w:rPr>
        <w:t>Kleizaitė</w:t>
      </w:r>
      <w:proofErr w:type="spellEnd"/>
      <w:r w:rsidR="007C73F1" w:rsidRPr="001340AA">
        <w:rPr>
          <w:rFonts w:eastAsia="SimSun"/>
          <w:lang w:eastAsia="ar-SA"/>
        </w:rPr>
        <w:t>-</w:t>
      </w:r>
      <w:r w:rsidRPr="001340AA">
        <w:rPr>
          <w:rFonts w:eastAsia="SimSun"/>
          <w:lang w:eastAsia="ar-SA"/>
        </w:rPr>
        <w:t>Vasaris parvežė į Lietuvą ir padovanojo muziejams.</w:t>
      </w:r>
    </w:p>
    <w:p w14:paraId="7C6CAC55" w14:textId="6E7B854F" w:rsidR="000567FF" w:rsidRPr="001340AA" w:rsidRDefault="000567FF" w:rsidP="003E1DCD">
      <w:pPr>
        <w:suppressAutoHyphens/>
        <w:spacing w:line="276" w:lineRule="auto"/>
        <w:ind w:firstLine="720"/>
        <w:jc w:val="both"/>
        <w:rPr>
          <w:rFonts w:eastAsia="SimSun"/>
          <w:lang w:eastAsia="ar-SA"/>
        </w:rPr>
      </w:pPr>
      <w:r w:rsidRPr="001340AA">
        <w:rPr>
          <w:rFonts w:eastAsia="SimSun"/>
          <w:lang w:eastAsia="ar-SA"/>
        </w:rPr>
        <w:t xml:space="preserve">2025 m. paminėti Baroko literatūros metai – įgyvendintas projektas </w:t>
      </w:r>
      <w:r w:rsidR="000F3821" w:rsidRPr="001340AA">
        <w:rPr>
          <w:rFonts w:eastAsia="SimSun"/>
          <w:lang w:eastAsia="ar-SA"/>
        </w:rPr>
        <w:t>„</w:t>
      </w:r>
      <w:r w:rsidRPr="001340AA">
        <w:rPr>
          <w:rFonts w:eastAsia="SimSun"/>
          <w:lang w:eastAsia="ar-SA"/>
        </w:rPr>
        <w:t>Baroko literatūros kūrėjas Konstantinas Sirvydas</w:t>
      </w:r>
      <w:r w:rsidR="000F3821" w:rsidRPr="001340AA">
        <w:rPr>
          <w:rFonts w:eastAsia="SimSun"/>
          <w:lang w:eastAsia="ar-SA"/>
        </w:rPr>
        <w:t>“</w:t>
      </w:r>
      <w:r w:rsidRPr="001340AA">
        <w:rPr>
          <w:rFonts w:eastAsia="SimSun"/>
          <w:lang w:eastAsia="ar-SA"/>
        </w:rPr>
        <w:t>.</w:t>
      </w:r>
      <w:r w:rsidRPr="001340AA">
        <w:t xml:space="preserve"> </w:t>
      </w:r>
      <w:r w:rsidRPr="001340AA">
        <w:rPr>
          <w:rFonts w:eastAsia="SimSun"/>
          <w:lang w:eastAsia="ar-SA"/>
        </w:rPr>
        <w:t>Projekto veiklomis buvo</w:t>
      </w:r>
      <w:r w:rsidR="00814A8C" w:rsidRPr="001340AA">
        <w:rPr>
          <w:rFonts w:eastAsia="SimSun"/>
          <w:lang w:eastAsia="ar-SA"/>
        </w:rPr>
        <w:t xml:space="preserve"> </w:t>
      </w:r>
      <w:r w:rsidRPr="001340AA">
        <w:rPr>
          <w:rFonts w:eastAsia="SimSun"/>
          <w:lang w:eastAsia="ar-SA"/>
        </w:rPr>
        <w:t xml:space="preserve">aktualinamas Vilniaus universiteto profesoriaus, autentiško baroko veikalo </w:t>
      </w:r>
      <w:r w:rsidR="000F3821" w:rsidRPr="001340AA">
        <w:rPr>
          <w:rFonts w:eastAsia="SimSun"/>
          <w:lang w:eastAsia="ar-SA"/>
        </w:rPr>
        <w:t>„</w:t>
      </w:r>
      <w:r w:rsidRPr="001340AA">
        <w:rPr>
          <w:rFonts w:eastAsia="SimSun"/>
          <w:lang w:eastAsia="ar-SA"/>
        </w:rPr>
        <w:t>Punktai sakymų</w:t>
      </w:r>
      <w:r w:rsidR="000F3821" w:rsidRPr="001340AA">
        <w:rPr>
          <w:rFonts w:eastAsia="SimSun"/>
          <w:lang w:eastAsia="ar-SA"/>
        </w:rPr>
        <w:t>“</w:t>
      </w:r>
      <w:r w:rsidRPr="001340AA">
        <w:rPr>
          <w:rFonts w:eastAsia="SimSun"/>
          <w:lang w:eastAsia="ar-SA"/>
        </w:rPr>
        <w:t xml:space="preserve"> autoriaus Konstantino Sirvydo (apie 1580–1631) svarbiausias kūrinys, kuris pristatomas 17 a. Vilniaus kultūrinio gyvenimo kontekste kaip kūrybinis fenomenas, svarbus dabarties žmogaus egzistencinei savimonei. Surengti lietuvių raštijos pradininko K. Sirvydo kūrybai skirti kultūros vakarai</w:t>
      </w:r>
      <w:r w:rsidRPr="001340AA">
        <w:t xml:space="preserve">, </w:t>
      </w:r>
      <w:r w:rsidRPr="001340AA">
        <w:rPr>
          <w:rFonts w:eastAsia="SimSun"/>
          <w:lang w:eastAsia="ar-SA"/>
        </w:rPr>
        <w:t xml:space="preserve">K. Sirvydo </w:t>
      </w:r>
      <w:r w:rsidR="000F3821" w:rsidRPr="001340AA">
        <w:rPr>
          <w:rFonts w:eastAsia="SimSun"/>
          <w:lang w:eastAsia="ar-SA"/>
        </w:rPr>
        <w:t>„</w:t>
      </w:r>
      <w:r w:rsidRPr="001340AA">
        <w:rPr>
          <w:rFonts w:eastAsia="SimSun"/>
          <w:lang w:eastAsia="ar-SA"/>
        </w:rPr>
        <w:t>Punktai sakymo</w:t>
      </w:r>
      <w:r w:rsidR="000F3821" w:rsidRPr="001340AA">
        <w:rPr>
          <w:rFonts w:eastAsia="SimSun"/>
          <w:lang w:eastAsia="ar-SA"/>
        </w:rPr>
        <w:t>“</w:t>
      </w:r>
      <w:r w:rsidRPr="001340AA">
        <w:rPr>
          <w:rFonts w:eastAsia="SimSun"/>
          <w:lang w:eastAsia="ar-SA"/>
        </w:rPr>
        <w:t xml:space="preserve"> originalo paroda Anykščių Koplyčioje</w:t>
      </w:r>
      <w:r w:rsidR="00814A8C" w:rsidRPr="001340AA">
        <w:rPr>
          <w:rFonts w:eastAsia="SimSun"/>
          <w:lang w:eastAsia="ar-SA"/>
        </w:rPr>
        <w:t xml:space="preserve"> </w:t>
      </w:r>
      <w:r w:rsidRPr="001340AA">
        <w:rPr>
          <w:rFonts w:eastAsia="SimSun"/>
          <w:lang w:eastAsia="ar-SA"/>
        </w:rPr>
        <w:t>ir kilnojamoji paroda apie K. Sirvydo darbus Dabužiuose, Anykščiuose ir Vilniuje.</w:t>
      </w:r>
      <w:r w:rsidRPr="001340AA">
        <w:t xml:space="preserve"> </w:t>
      </w:r>
      <w:r w:rsidRPr="001340AA">
        <w:rPr>
          <w:rFonts w:eastAsia="SimSun"/>
          <w:lang w:eastAsia="ar-SA"/>
        </w:rPr>
        <w:t xml:space="preserve">Surengti </w:t>
      </w:r>
      <w:r w:rsidR="006D4B83" w:rsidRPr="001340AA">
        <w:rPr>
          <w:rFonts w:eastAsia="SimSun"/>
          <w:lang w:eastAsia="ar-SA"/>
        </w:rPr>
        <w:t>4</w:t>
      </w:r>
      <w:r w:rsidRPr="001340AA">
        <w:rPr>
          <w:rFonts w:eastAsia="SimSun"/>
          <w:lang w:eastAsia="ar-SA"/>
        </w:rPr>
        <w:t xml:space="preserve"> atminimo renginiai</w:t>
      </w:r>
      <w:r w:rsidR="006D4B83" w:rsidRPr="001340AA">
        <w:rPr>
          <w:rFonts w:eastAsia="SimSun"/>
          <w:lang w:eastAsia="ar-SA"/>
        </w:rPr>
        <w:t>:</w:t>
      </w:r>
      <w:r w:rsidRPr="001340AA">
        <w:rPr>
          <w:rFonts w:eastAsia="SimSun"/>
          <w:lang w:eastAsia="ar-SA"/>
        </w:rPr>
        <w:t xml:space="preserve"> K. Sirvydo kūrybos valandos Vilniaus Šv. Jonų, Anykščių </w:t>
      </w:r>
      <w:r w:rsidRPr="001340AA">
        <w:rPr>
          <w:rFonts w:eastAsia="SimSun"/>
          <w:lang w:eastAsia="ar-SA"/>
        </w:rPr>
        <w:lastRenderedPageBreak/>
        <w:t xml:space="preserve">Šv. Mato </w:t>
      </w:r>
      <w:r w:rsidR="006D4B83" w:rsidRPr="001340AA">
        <w:rPr>
          <w:rFonts w:eastAsia="SimSun"/>
          <w:lang w:eastAsia="ar-SA"/>
        </w:rPr>
        <w:t>ir</w:t>
      </w:r>
      <w:r w:rsidRPr="001340AA">
        <w:rPr>
          <w:rFonts w:eastAsia="SimSun"/>
          <w:lang w:eastAsia="ar-SA"/>
        </w:rPr>
        <w:t xml:space="preserve"> Dabužių</w:t>
      </w:r>
      <w:r w:rsidR="00814A8C" w:rsidRPr="001340AA">
        <w:rPr>
          <w:rFonts w:eastAsia="SimSun"/>
          <w:lang w:eastAsia="ar-SA"/>
        </w:rPr>
        <w:t xml:space="preserve"> </w:t>
      </w:r>
      <w:r w:rsidRPr="001340AA">
        <w:rPr>
          <w:rFonts w:eastAsia="SimSun"/>
          <w:lang w:eastAsia="ar-SA"/>
        </w:rPr>
        <w:t>bažnyčiose bei Anykščių menų centre. Renginiuose dalyvavo dr. D. Kuolys, dr. B. Speičytė, prof. D. Pociūtė, prof. Bonifacas Stundžia, aktorius I. Ciplijauskas, muzikantai V. Norkūnas, K. Parmas, E. Petraitienė, Anykščių kvartetas.</w:t>
      </w:r>
    </w:p>
    <w:p w14:paraId="701C2273" w14:textId="77777777" w:rsidR="000567FF" w:rsidRPr="001340AA" w:rsidRDefault="000567FF" w:rsidP="003E1DCD">
      <w:pPr>
        <w:suppressAutoHyphens/>
        <w:spacing w:line="276" w:lineRule="auto"/>
        <w:ind w:firstLine="720"/>
        <w:jc w:val="both"/>
      </w:pPr>
      <w:r w:rsidRPr="001340AA">
        <w:t xml:space="preserve">Parodas apžiūrėjo bei edukaciniuose užsiėmimuose dalyvavo ne tik Anykščių, bet ir Utenos, Kupiškio, Rokiškio rajonų moksleiviai. </w:t>
      </w:r>
    </w:p>
    <w:p w14:paraId="02629370" w14:textId="4BD583B1" w:rsidR="000567FF" w:rsidRPr="001340AA" w:rsidRDefault="000567FF" w:rsidP="003E1DCD">
      <w:pPr>
        <w:suppressAutoHyphens/>
        <w:spacing w:line="276" w:lineRule="auto"/>
        <w:ind w:firstLine="720"/>
        <w:jc w:val="both"/>
      </w:pPr>
      <w:r w:rsidRPr="001340AA">
        <w:t xml:space="preserve">Anykščių menų centras kartu su Lietuvos nacionaliniu dailės muziejumi įgyvendino projektą </w:t>
      </w:r>
      <w:r w:rsidR="000F3821" w:rsidRPr="001340AA">
        <w:t>„</w:t>
      </w:r>
      <w:r w:rsidRPr="001340AA">
        <w:t>Menininkės Nijolės Šivickas de Mockus (1925–2018, Kėdainiai–Bogota, Kolumbija) kūrybos palikimo sugrąžinimas – šeimos dovana Lietuvai</w:t>
      </w:r>
      <w:r w:rsidR="000F3821" w:rsidRPr="001340AA">
        <w:t>“</w:t>
      </w:r>
      <w:r w:rsidRPr="001340AA">
        <w:t>.</w:t>
      </w:r>
      <w:r w:rsidR="00814A8C" w:rsidRPr="001340AA">
        <w:t xml:space="preserve"> </w:t>
      </w:r>
      <w:r w:rsidRPr="001340AA">
        <w:t xml:space="preserve">Projekto tikslas </w:t>
      </w:r>
      <w:r w:rsidR="007C73F1" w:rsidRPr="001340AA">
        <w:t>–</w:t>
      </w:r>
      <w:r w:rsidRPr="001340AA">
        <w:t xml:space="preserve"> į Lietuvą pargabenti iš Bogotos (Kolumbija) dalį menininkės Nijolės Šivickas de Mockus kūrybinį palikimą, kurį šeima dovanoja Lietuvai. Menininkė, kurios šeimos šaknys glūdi Kėdainiuose ir Anykščiuose, buvo aktyvi Pietų Amerikos meno scenos dalyvė, ryški feministinės pakraipos dailininkė, dirbusi su įvairiomis kūrybinėmis medijomis (skulptūrine keramika, tapyba, grafika, iliustracija, objektais ir instaliacijomis). Dovanotoji kolekcija atspindi visus jos kūrybinius etapus, rūpimą tematiką ir problemas, nepraradusias aktualumo ir šiandien (žmogaus ir aplinkos ekologija, susvetimėjimas, vienišumas, moters kūrėjos vieta meno lauke). Įgyta kolekcija paskatins ne tik mokslinius tyrimus, bet padės užpildyti Lietuvos išeivijos dailėtyros tyrimų spragas bei supažindins Lietuvos gyventojus bei muziejų lankytojus su menininkės kūryba.. Idėjos skleisti žinią apie menininkę iniciatorius rašytojas anykštėnas Rimantas P.</w:t>
      </w:r>
      <w:r w:rsidR="006D4B83" w:rsidRPr="001340AA">
        <w:t xml:space="preserve"> </w:t>
      </w:r>
      <w:r w:rsidRPr="001340AA">
        <w:t>Vanagas, projekto sumanytojas koordinatorius Anykščių menų centro vadovas Tomas Tuskenis, konsultantai Lietuvos nacionalinio dailės muziejaus (LNDM) Vytauto Kasiul</w:t>
      </w:r>
      <w:r w:rsidR="006D4B83" w:rsidRPr="001340AA">
        <w:t>i</w:t>
      </w:r>
      <w:r w:rsidRPr="001340AA">
        <w:t xml:space="preserve">o muziejaus direktorė Ilona Mažeikienė, LNDM menotyrininkė Dalia Urbonavičienė, LNDM tarptautinio bendradarbiavimo skyriaus vadovas Evaldas Stankevičius, LNDM Prano Gudyno </w:t>
      </w:r>
      <w:r w:rsidR="006D4B83" w:rsidRPr="001340AA">
        <w:t>restauravimo centro direktorė Jū</w:t>
      </w:r>
      <w:r w:rsidRPr="001340AA">
        <w:t>ratė Senvaitienė ir restauratoriai bei kt. kolegos muziejininkai.</w:t>
      </w:r>
      <w:r w:rsidR="00814A8C" w:rsidRPr="001340AA">
        <w:t xml:space="preserve"> </w:t>
      </w:r>
      <w:r w:rsidRPr="001340AA">
        <w:t>Metų pabaigoje</w:t>
      </w:r>
      <w:r w:rsidR="00814A8C" w:rsidRPr="001340AA">
        <w:t xml:space="preserve"> </w:t>
      </w:r>
      <w:r w:rsidRPr="001340AA">
        <w:t>kūriniai sėkmingai pasiekė Lietuvą ir šiuo metu yra restauruojami.</w:t>
      </w:r>
    </w:p>
    <w:p w14:paraId="1ABED454" w14:textId="77777777" w:rsidR="000567FF" w:rsidRPr="001340AA" w:rsidRDefault="000567FF" w:rsidP="003E1DCD">
      <w:pPr>
        <w:suppressAutoHyphens/>
        <w:spacing w:line="276" w:lineRule="auto"/>
        <w:ind w:firstLine="720"/>
        <w:jc w:val="both"/>
        <w:rPr>
          <w:lang w:eastAsia="ar-SA"/>
        </w:rPr>
      </w:pPr>
      <w:r w:rsidRPr="001340AA">
        <w:t xml:space="preserve">Anykščių menų centras siekia didinti kultūros turinio sklaidą, įgyvendina įvairius projektus, kurių metu kultūros turinys skaitmeninamas, inovatyviomis ir patraukliomis vartotojams formomis pateikiamas vartotojams. Sukaupęs reikšmingos patirties savo veiklos vykdymo srityje, Anykščių menų centras yra pastebėjęs, kad itin trūksta naujų ir skirtingas tikslines auditorijas galinčių patraukti kultūros turinio pateikimo formų ir būdų. Ypač šis poreikis jaučiamas regionuose, kadangi dažniau skirtingais formatais yra pateikiami tik didžiausi ir geriausiai žinomi kultūros objektai. Taip pat itin retai inovatyviomis formomis skaitmeninamas kultūros turinys pateikiamas plačiai prieinamais būdais, t. y. pritaikant jį skirtingas negalias turintiems asmenims. </w:t>
      </w:r>
    </w:p>
    <w:p w14:paraId="25E46D8A" w14:textId="451B58CD" w:rsidR="000567FF" w:rsidRPr="001340AA" w:rsidRDefault="000567FF" w:rsidP="003E1DCD">
      <w:pPr>
        <w:spacing w:line="276" w:lineRule="auto"/>
        <w:ind w:firstLine="720"/>
        <w:jc w:val="both"/>
      </w:pPr>
      <w:r w:rsidRPr="001340AA">
        <w:t xml:space="preserve">Anykščių menų centras nuo 2024 m. spalio 24 dienos įgyvendina projektą Nr. 06-015-K-0004 </w:t>
      </w:r>
      <w:r w:rsidR="000F3821" w:rsidRPr="001340AA">
        <w:t>„</w:t>
      </w:r>
      <w:r w:rsidRPr="001340AA">
        <w:t>Kultūros turinio skaitmeninimas</w:t>
      </w:r>
      <w:r w:rsidR="000F3821" w:rsidRPr="001340AA">
        <w:t>“</w:t>
      </w:r>
      <w:r w:rsidRPr="001340AA">
        <w:t xml:space="preserve">. Jis įgyvendinamas 2021‒2027 metų Europos Sąjungos fondų ir Ekonomikos gaivinimo ir atsparumo didinimo priemonės bei Lietuvos Respublikos valstybės biudžeto lėšomis – iš viso </w:t>
      </w:r>
      <w:r w:rsidRPr="001340AA">
        <w:rPr>
          <w:rFonts w:eastAsia="Times New Roman"/>
          <w:lang w:eastAsia="lt-LT"/>
        </w:rPr>
        <w:t xml:space="preserve">162 087 </w:t>
      </w:r>
      <w:r w:rsidRPr="001340AA">
        <w:t xml:space="preserve">Eur. </w:t>
      </w:r>
    </w:p>
    <w:p w14:paraId="474B1B80" w14:textId="72716EED" w:rsidR="000567FF" w:rsidRPr="001340AA" w:rsidRDefault="000567FF" w:rsidP="003E1DCD">
      <w:pPr>
        <w:spacing w:line="276" w:lineRule="auto"/>
        <w:ind w:firstLine="720"/>
        <w:jc w:val="both"/>
        <w:rPr>
          <w:bCs/>
          <w:kern w:val="2"/>
        </w:rPr>
      </w:pPr>
      <w:r w:rsidRPr="001340AA">
        <w:t xml:space="preserve">Projekto tikslas </w:t>
      </w:r>
      <w:r w:rsidR="00293AFA" w:rsidRPr="001340AA">
        <w:t>–</w:t>
      </w:r>
      <w:r w:rsidRPr="001340AA">
        <w:t xml:space="preserve"> suskaitmeninti Angelų muziejaus fondo kolekcijos eksponatus (senasis liaudies menas, profesionalių menininkų skulptūros ir kt.), </w:t>
      </w:r>
      <w:r w:rsidRPr="001340AA">
        <w:rPr>
          <w:bCs/>
          <w:kern w:val="2"/>
        </w:rPr>
        <w:t xml:space="preserve">Anykščių bažnyčios klebono monsinjoro Alberto Talačkos dailės darbų kolekciją, </w:t>
      </w:r>
      <w:r w:rsidRPr="001340AA">
        <w:t>ž</w:t>
      </w:r>
      <w:r w:rsidRPr="001340AA">
        <w:rPr>
          <w:bCs/>
          <w:kern w:val="2"/>
        </w:rPr>
        <w:t>ymių anykštėnų medalininko Jono Žuko,</w:t>
      </w:r>
      <w:r w:rsidR="00814A8C" w:rsidRPr="001340AA">
        <w:rPr>
          <w:bCs/>
          <w:kern w:val="2"/>
        </w:rPr>
        <w:t xml:space="preserve"> </w:t>
      </w:r>
      <w:r w:rsidRPr="001340AA">
        <w:rPr>
          <w:bCs/>
          <w:kern w:val="2"/>
        </w:rPr>
        <w:t>skulptoriaus Kazio Varno darbus bei</w:t>
      </w:r>
      <w:r w:rsidR="00814A8C" w:rsidRPr="001340AA">
        <w:rPr>
          <w:bCs/>
          <w:kern w:val="2"/>
        </w:rPr>
        <w:t xml:space="preserve">  </w:t>
      </w:r>
      <w:r w:rsidRPr="001340AA">
        <w:rPr>
          <w:bCs/>
          <w:kern w:val="2"/>
        </w:rPr>
        <w:t>Lietuvos nacionalinių</w:t>
      </w:r>
      <w:r w:rsidR="00814A8C" w:rsidRPr="001340AA">
        <w:rPr>
          <w:bCs/>
          <w:kern w:val="2"/>
        </w:rPr>
        <w:t xml:space="preserve"> </w:t>
      </w:r>
      <w:r w:rsidRPr="001340AA">
        <w:rPr>
          <w:bCs/>
          <w:kern w:val="2"/>
        </w:rPr>
        <w:t>kultūros ir meno premijų laureatų Leono Striogos ir Vytauto Šerio kūrinius iš</w:t>
      </w:r>
      <w:r w:rsidRPr="001340AA">
        <w:t xml:space="preserve"> p</w:t>
      </w:r>
      <w:r w:rsidRPr="001340AA">
        <w:rPr>
          <w:bCs/>
          <w:kern w:val="2"/>
        </w:rPr>
        <w:t xml:space="preserve">rivačių meno kolekcijų. </w:t>
      </w:r>
    </w:p>
    <w:p w14:paraId="276AEB92" w14:textId="77777777" w:rsidR="000567FF" w:rsidRPr="001340AA" w:rsidRDefault="000567FF" w:rsidP="003E1DCD">
      <w:pPr>
        <w:spacing w:line="276" w:lineRule="auto"/>
        <w:ind w:firstLine="720"/>
        <w:jc w:val="both"/>
      </w:pPr>
      <w:r w:rsidRPr="001340AA">
        <w:t xml:space="preserve">Projekto metu kuriama virtualios realybės patirtis, skaitmeninant aukščiau nurodytas ekspozicijas ir eksponatus. Nurodyti kultūros objektai bus skaitmeninami 3D formatu. Sukurtų skaitmeninių ekspozicijų lankytojas ne tik turės galimybę pasivaikščioti po specialiai 3D būdu suprojektuotas ekspozicines sales, tačiau ir apžiūrėti skenuotus 3D eksponatus, kurių dalis bus papildyta praplėsta realybę. Visi eksponatai turės anotacijas lietuvių ir anglų kalbomis, alternatyviuosius tekstus su įgarsinimu, skirtus akliesiems ir silpnaregiams. Turinys taip pat bus </w:t>
      </w:r>
      <w:r w:rsidRPr="001340AA">
        <w:lastRenderedPageBreak/>
        <w:t>pateiktas gestų kalba. Numatoma, jog turinys bus patalpintas platformoje E-kultūra kaip interaktyvus 3D turas ar virtualios realybės turas, o vėliau pritaikytas ir rodyti per virtualios realybės akinius muziejaus ekspozicijose, išvažiuojamose edukacijose ar pristatomuosiuose renginiuose.</w:t>
      </w:r>
    </w:p>
    <w:p w14:paraId="03FC07C0" w14:textId="77777777" w:rsidR="00A44AEA" w:rsidRPr="001340AA" w:rsidRDefault="00A44AEA" w:rsidP="003E1DCD">
      <w:pPr>
        <w:spacing w:line="276" w:lineRule="auto"/>
        <w:ind w:firstLine="720"/>
        <w:jc w:val="both"/>
      </w:pPr>
    </w:p>
    <w:p w14:paraId="1D3549F3" w14:textId="5B035828" w:rsidR="00807FBD" w:rsidRPr="004D1074" w:rsidRDefault="00FA2178" w:rsidP="004D1074">
      <w:pPr>
        <w:tabs>
          <w:tab w:val="left" w:pos="7655"/>
        </w:tabs>
        <w:spacing w:line="276" w:lineRule="auto"/>
        <w:ind w:firstLine="720"/>
        <w:jc w:val="right"/>
        <w:rPr>
          <w:i/>
        </w:rPr>
      </w:pPr>
      <w:r w:rsidRPr="001340AA">
        <w:rPr>
          <w:i/>
        </w:rPr>
        <w:t>6 lentelė</w:t>
      </w:r>
      <w:r w:rsidR="00807FBD" w:rsidRPr="001340AA">
        <w:rPr>
          <w:i/>
        </w:rPr>
        <w:t>.</w:t>
      </w:r>
      <w:r w:rsidR="00807FBD" w:rsidRPr="001340AA">
        <w:rPr>
          <w:b/>
        </w:rPr>
        <w:t xml:space="preserve"> </w:t>
      </w:r>
      <w:r w:rsidR="00807FBD" w:rsidRPr="001340AA">
        <w:rPr>
          <w:i/>
        </w:rPr>
        <w:t>Lankytojų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3285"/>
        <w:gridCol w:w="3041"/>
      </w:tblGrid>
      <w:tr w:rsidR="001340AA" w:rsidRPr="001340AA" w14:paraId="0735435C" w14:textId="77777777" w:rsidTr="004D1074">
        <w:tc>
          <w:tcPr>
            <w:tcW w:w="1715" w:type="pct"/>
            <w:tcBorders>
              <w:top w:val="single" w:sz="4" w:space="0" w:color="auto"/>
              <w:left w:val="single" w:sz="4" w:space="0" w:color="auto"/>
              <w:bottom w:val="single" w:sz="4" w:space="0" w:color="auto"/>
              <w:right w:val="single" w:sz="4" w:space="0" w:color="auto"/>
            </w:tcBorders>
            <w:hideMark/>
          </w:tcPr>
          <w:p w14:paraId="4BDC135C" w14:textId="77777777" w:rsidR="000567FF" w:rsidRPr="001340AA" w:rsidRDefault="000567FF" w:rsidP="003E1DCD">
            <w:pPr>
              <w:tabs>
                <w:tab w:val="left" w:pos="709"/>
              </w:tabs>
              <w:spacing w:line="276" w:lineRule="auto"/>
              <w:jc w:val="center"/>
              <w:rPr>
                <w:rFonts w:eastAsia="Times New Roman"/>
                <w:lang w:eastAsia="lt-LT"/>
              </w:rPr>
            </w:pPr>
            <w:r w:rsidRPr="001340AA">
              <w:rPr>
                <w:rFonts w:eastAsia="Times New Roman"/>
                <w:lang w:eastAsia="lt-LT"/>
              </w:rPr>
              <w:t>Rodiklis</w:t>
            </w:r>
          </w:p>
        </w:tc>
        <w:tc>
          <w:tcPr>
            <w:tcW w:w="1706" w:type="pct"/>
            <w:tcBorders>
              <w:top w:val="single" w:sz="4" w:space="0" w:color="auto"/>
              <w:left w:val="single" w:sz="4" w:space="0" w:color="auto"/>
              <w:bottom w:val="single" w:sz="4" w:space="0" w:color="auto"/>
              <w:right w:val="single" w:sz="4" w:space="0" w:color="auto"/>
            </w:tcBorders>
            <w:hideMark/>
          </w:tcPr>
          <w:p w14:paraId="54DF89A9" w14:textId="77777777" w:rsidR="000567FF" w:rsidRPr="001340AA" w:rsidRDefault="000567FF" w:rsidP="003E1DCD">
            <w:pPr>
              <w:tabs>
                <w:tab w:val="left" w:pos="709"/>
              </w:tabs>
              <w:spacing w:line="276" w:lineRule="auto"/>
              <w:jc w:val="center"/>
              <w:rPr>
                <w:rFonts w:eastAsia="Times New Roman"/>
                <w:lang w:eastAsia="lt-LT"/>
              </w:rPr>
            </w:pPr>
            <w:r w:rsidRPr="001340AA">
              <w:rPr>
                <w:rFonts w:eastAsia="Times New Roman"/>
                <w:lang w:eastAsia="lt-LT"/>
              </w:rPr>
              <w:t>2025 m.</w:t>
            </w:r>
          </w:p>
        </w:tc>
        <w:tc>
          <w:tcPr>
            <w:tcW w:w="1579" w:type="pct"/>
            <w:tcBorders>
              <w:top w:val="single" w:sz="4" w:space="0" w:color="auto"/>
              <w:left w:val="single" w:sz="4" w:space="0" w:color="auto"/>
              <w:bottom w:val="single" w:sz="4" w:space="0" w:color="auto"/>
              <w:right w:val="single" w:sz="4" w:space="0" w:color="auto"/>
            </w:tcBorders>
            <w:hideMark/>
          </w:tcPr>
          <w:p w14:paraId="1EB0FF0C" w14:textId="77777777" w:rsidR="000567FF" w:rsidRPr="001340AA" w:rsidRDefault="000567FF" w:rsidP="003E1DCD">
            <w:pPr>
              <w:tabs>
                <w:tab w:val="left" w:pos="709"/>
              </w:tabs>
              <w:spacing w:line="276" w:lineRule="auto"/>
              <w:jc w:val="center"/>
              <w:rPr>
                <w:rFonts w:eastAsia="Times New Roman"/>
                <w:lang w:eastAsia="lt-LT"/>
              </w:rPr>
            </w:pPr>
            <w:r w:rsidRPr="001340AA">
              <w:rPr>
                <w:rFonts w:eastAsia="Times New Roman"/>
                <w:lang w:eastAsia="lt-LT"/>
              </w:rPr>
              <w:t>2024 m.</w:t>
            </w:r>
          </w:p>
        </w:tc>
      </w:tr>
      <w:tr w:rsidR="001340AA" w:rsidRPr="001340AA" w14:paraId="7626F78D" w14:textId="77777777" w:rsidTr="004D1074">
        <w:tc>
          <w:tcPr>
            <w:tcW w:w="1715" w:type="pct"/>
            <w:tcBorders>
              <w:top w:val="single" w:sz="4" w:space="0" w:color="auto"/>
              <w:left w:val="single" w:sz="4" w:space="0" w:color="auto"/>
              <w:bottom w:val="single" w:sz="4" w:space="0" w:color="auto"/>
              <w:right w:val="single" w:sz="4" w:space="0" w:color="auto"/>
            </w:tcBorders>
            <w:hideMark/>
          </w:tcPr>
          <w:p w14:paraId="2165C54A" w14:textId="77777777" w:rsidR="000567FF" w:rsidRPr="001340AA" w:rsidRDefault="000567FF" w:rsidP="003E1DCD">
            <w:pPr>
              <w:tabs>
                <w:tab w:val="left" w:pos="709"/>
              </w:tabs>
              <w:spacing w:line="276" w:lineRule="auto"/>
              <w:jc w:val="both"/>
              <w:rPr>
                <w:rFonts w:eastAsia="Times New Roman"/>
                <w:lang w:eastAsia="lt-LT"/>
              </w:rPr>
            </w:pPr>
            <w:r w:rsidRPr="001340AA">
              <w:rPr>
                <w:rFonts w:eastAsia="Times New Roman"/>
                <w:lang w:eastAsia="lt-LT"/>
              </w:rPr>
              <w:t>Lankytojai sk.</w:t>
            </w:r>
          </w:p>
        </w:tc>
        <w:tc>
          <w:tcPr>
            <w:tcW w:w="1706" w:type="pct"/>
            <w:tcBorders>
              <w:top w:val="single" w:sz="4" w:space="0" w:color="auto"/>
              <w:left w:val="single" w:sz="4" w:space="0" w:color="auto"/>
              <w:bottom w:val="single" w:sz="4" w:space="0" w:color="auto"/>
              <w:right w:val="single" w:sz="4" w:space="0" w:color="auto"/>
            </w:tcBorders>
          </w:tcPr>
          <w:p w14:paraId="584E6972" w14:textId="77777777" w:rsidR="000567FF" w:rsidRPr="001340AA" w:rsidRDefault="000567FF" w:rsidP="003E1DCD">
            <w:pPr>
              <w:tabs>
                <w:tab w:val="left" w:pos="709"/>
              </w:tabs>
              <w:spacing w:line="276" w:lineRule="auto"/>
              <w:jc w:val="center"/>
              <w:rPr>
                <w:rFonts w:eastAsia="Times New Roman"/>
                <w:lang w:eastAsia="lt-LT"/>
              </w:rPr>
            </w:pPr>
            <w:r w:rsidRPr="001340AA">
              <w:rPr>
                <w:rFonts w:eastAsia="Times New Roman"/>
                <w:lang w:eastAsia="lt-LT"/>
              </w:rPr>
              <w:t>24807</w:t>
            </w:r>
          </w:p>
        </w:tc>
        <w:tc>
          <w:tcPr>
            <w:tcW w:w="1579" w:type="pct"/>
            <w:tcBorders>
              <w:top w:val="single" w:sz="4" w:space="0" w:color="auto"/>
              <w:left w:val="single" w:sz="4" w:space="0" w:color="auto"/>
              <w:bottom w:val="single" w:sz="4" w:space="0" w:color="auto"/>
              <w:right w:val="single" w:sz="4" w:space="0" w:color="auto"/>
            </w:tcBorders>
            <w:hideMark/>
          </w:tcPr>
          <w:p w14:paraId="533011C8" w14:textId="77777777" w:rsidR="000567FF" w:rsidRPr="001340AA" w:rsidRDefault="000567FF" w:rsidP="003E1DCD">
            <w:pPr>
              <w:tabs>
                <w:tab w:val="left" w:pos="709"/>
              </w:tabs>
              <w:spacing w:line="276" w:lineRule="auto"/>
              <w:jc w:val="center"/>
              <w:rPr>
                <w:rFonts w:eastAsia="Times New Roman"/>
                <w:lang w:eastAsia="lt-LT"/>
              </w:rPr>
            </w:pPr>
            <w:r w:rsidRPr="001340AA">
              <w:rPr>
                <w:bCs/>
              </w:rPr>
              <w:t>23186</w:t>
            </w:r>
          </w:p>
        </w:tc>
      </w:tr>
      <w:tr w:rsidR="001340AA" w:rsidRPr="001340AA" w14:paraId="1FBDD145" w14:textId="77777777" w:rsidTr="004D1074">
        <w:tc>
          <w:tcPr>
            <w:tcW w:w="1715" w:type="pct"/>
            <w:tcBorders>
              <w:top w:val="single" w:sz="4" w:space="0" w:color="auto"/>
              <w:left w:val="single" w:sz="4" w:space="0" w:color="auto"/>
              <w:bottom w:val="single" w:sz="4" w:space="0" w:color="auto"/>
              <w:right w:val="single" w:sz="4" w:space="0" w:color="auto"/>
            </w:tcBorders>
            <w:hideMark/>
          </w:tcPr>
          <w:p w14:paraId="4FF3CA84" w14:textId="77777777" w:rsidR="000567FF" w:rsidRPr="001340AA" w:rsidRDefault="000567FF" w:rsidP="003E1DCD">
            <w:pPr>
              <w:tabs>
                <w:tab w:val="left" w:pos="709"/>
              </w:tabs>
              <w:spacing w:line="276" w:lineRule="auto"/>
              <w:jc w:val="both"/>
              <w:rPr>
                <w:rFonts w:eastAsia="Times New Roman"/>
                <w:lang w:eastAsia="lt-LT"/>
              </w:rPr>
            </w:pPr>
            <w:r w:rsidRPr="001340AA">
              <w:rPr>
                <w:rFonts w:eastAsia="Times New Roman"/>
                <w:lang w:eastAsia="lt-LT"/>
              </w:rPr>
              <w:t>Renginiai ir parodos sk.</w:t>
            </w:r>
          </w:p>
        </w:tc>
        <w:tc>
          <w:tcPr>
            <w:tcW w:w="1706" w:type="pct"/>
            <w:tcBorders>
              <w:top w:val="single" w:sz="4" w:space="0" w:color="auto"/>
              <w:left w:val="single" w:sz="4" w:space="0" w:color="auto"/>
              <w:bottom w:val="single" w:sz="4" w:space="0" w:color="auto"/>
              <w:right w:val="single" w:sz="4" w:space="0" w:color="auto"/>
            </w:tcBorders>
          </w:tcPr>
          <w:p w14:paraId="56AD122D" w14:textId="77777777" w:rsidR="000567FF" w:rsidRPr="001340AA" w:rsidRDefault="000567FF" w:rsidP="003E1DCD">
            <w:pPr>
              <w:tabs>
                <w:tab w:val="left" w:pos="709"/>
              </w:tabs>
              <w:spacing w:line="276" w:lineRule="auto"/>
              <w:jc w:val="center"/>
              <w:rPr>
                <w:rFonts w:eastAsia="Times New Roman"/>
                <w:lang w:eastAsia="lt-LT"/>
              </w:rPr>
            </w:pPr>
            <w:r w:rsidRPr="001340AA">
              <w:rPr>
                <w:rFonts w:eastAsia="Times New Roman"/>
                <w:lang w:eastAsia="lt-LT"/>
              </w:rPr>
              <w:t>90</w:t>
            </w:r>
          </w:p>
        </w:tc>
        <w:tc>
          <w:tcPr>
            <w:tcW w:w="1579" w:type="pct"/>
            <w:tcBorders>
              <w:top w:val="single" w:sz="4" w:space="0" w:color="auto"/>
              <w:left w:val="single" w:sz="4" w:space="0" w:color="auto"/>
              <w:bottom w:val="single" w:sz="4" w:space="0" w:color="auto"/>
              <w:right w:val="single" w:sz="4" w:space="0" w:color="auto"/>
            </w:tcBorders>
            <w:hideMark/>
          </w:tcPr>
          <w:p w14:paraId="489F3B96" w14:textId="77777777" w:rsidR="000567FF" w:rsidRPr="001340AA" w:rsidRDefault="000567FF" w:rsidP="003E1DCD">
            <w:pPr>
              <w:tabs>
                <w:tab w:val="left" w:pos="709"/>
              </w:tabs>
              <w:spacing w:line="276" w:lineRule="auto"/>
              <w:jc w:val="center"/>
              <w:rPr>
                <w:rFonts w:eastAsia="Times New Roman"/>
                <w:lang w:eastAsia="lt-LT"/>
              </w:rPr>
            </w:pPr>
            <w:r w:rsidRPr="001340AA">
              <w:rPr>
                <w:rFonts w:eastAsia="Times New Roman"/>
                <w:lang w:eastAsia="lt-LT"/>
              </w:rPr>
              <w:t>68</w:t>
            </w:r>
          </w:p>
        </w:tc>
      </w:tr>
      <w:tr w:rsidR="000567FF" w:rsidRPr="001340AA" w14:paraId="41D474BA" w14:textId="77777777" w:rsidTr="004D1074">
        <w:tc>
          <w:tcPr>
            <w:tcW w:w="1715" w:type="pct"/>
            <w:tcBorders>
              <w:top w:val="single" w:sz="4" w:space="0" w:color="auto"/>
              <w:left w:val="single" w:sz="4" w:space="0" w:color="auto"/>
              <w:bottom w:val="single" w:sz="4" w:space="0" w:color="auto"/>
              <w:right w:val="single" w:sz="4" w:space="0" w:color="auto"/>
            </w:tcBorders>
            <w:hideMark/>
          </w:tcPr>
          <w:p w14:paraId="50120D7F" w14:textId="77777777" w:rsidR="000567FF" w:rsidRPr="001340AA" w:rsidRDefault="000567FF" w:rsidP="003E1DCD">
            <w:pPr>
              <w:tabs>
                <w:tab w:val="left" w:pos="709"/>
              </w:tabs>
              <w:spacing w:line="276" w:lineRule="auto"/>
              <w:jc w:val="both"/>
              <w:rPr>
                <w:rFonts w:eastAsia="Times New Roman"/>
                <w:lang w:eastAsia="lt-LT"/>
              </w:rPr>
            </w:pPr>
            <w:r w:rsidRPr="001340AA">
              <w:rPr>
                <w:rFonts w:eastAsia="Times New Roman"/>
                <w:lang w:eastAsia="lt-LT"/>
              </w:rPr>
              <w:t>Edukacijos sk.</w:t>
            </w:r>
          </w:p>
        </w:tc>
        <w:tc>
          <w:tcPr>
            <w:tcW w:w="1706" w:type="pct"/>
            <w:tcBorders>
              <w:top w:val="single" w:sz="4" w:space="0" w:color="auto"/>
              <w:left w:val="single" w:sz="4" w:space="0" w:color="auto"/>
              <w:bottom w:val="single" w:sz="4" w:space="0" w:color="auto"/>
              <w:right w:val="single" w:sz="4" w:space="0" w:color="auto"/>
            </w:tcBorders>
          </w:tcPr>
          <w:p w14:paraId="5F9C9B46" w14:textId="77777777" w:rsidR="000567FF" w:rsidRPr="001340AA" w:rsidRDefault="000567FF" w:rsidP="003E1DCD">
            <w:pPr>
              <w:tabs>
                <w:tab w:val="left" w:pos="709"/>
              </w:tabs>
              <w:spacing w:line="276" w:lineRule="auto"/>
              <w:jc w:val="center"/>
              <w:rPr>
                <w:rFonts w:eastAsia="Times New Roman"/>
                <w:lang w:eastAsia="lt-LT"/>
              </w:rPr>
            </w:pPr>
            <w:r w:rsidRPr="001340AA">
              <w:rPr>
                <w:rFonts w:eastAsia="Times New Roman"/>
                <w:lang w:eastAsia="lt-LT"/>
              </w:rPr>
              <w:t>81</w:t>
            </w:r>
          </w:p>
        </w:tc>
        <w:tc>
          <w:tcPr>
            <w:tcW w:w="1579" w:type="pct"/>
            <w:tcBorders>
              <w:top w:val="single" w:sz="4" w:space="0" w:color="auto"/>
              <w:left w:val="single" w:sz="4" w:space="0" w:color="auto"/>
              <w:bottom w:val="single" w:sz="4" w:space="0" w:color="auto"/>
              <w:right w:val="single" w:sz="4" w:space="0" w:color="auto"/>
            </w:tcBorders>
            <w:hideMark/>
          </w:tcPr>
          <w:p w14:paraId="15FDB9FA" w14:textId="77777777" w:rsidR="000567FF" w:rsidRPr="001340AA" w:rsidRDefault="000567FF" w:rsidP="003E1DCD">
            <w:pPr>
              <w:tabs>
                <w:tab w:val="left" w:pos="709"/>
              </w:tabs>
              <w:spacing w:line="276" w:lineRule="auto"/>
              <w:jc w:val="center"/>
              <w:rPr>
                <w:rFonts w:eastAsia="Times New Roman"/>
                <w:lang w:eastAsia="lt-LT"/>
              </w:rPr>
            </w:pPr>
            <w:r w:rsidRPr="001340AA">
              <w:rPr>
                <w:rFonts w:eastAsia="Times New Roman"/>
                <w:lang w:eastAsia="lt-LT"/>
              </w:rPr>
              <w:t>103</w:t>
            </w:r>
          </w:p>
        </w:tc>
      </w:tr>
    </w:tbl>
    <w:p w14:paraId="54AC1213" w14:textId="77777777" w:rsidR="000567FF" w:rsidRPr="001340AA" w:rsidRDefault="000567FF" w:rsidP="003E1DCD">
      <w:pPr>
        <w:tabs>
          <w:tab w:val="left" w:pos="709"/>
        </w:tabs>
        <w:spacing w:line="276" w:lineRule="auto"/>
        <w:jc w:val="both"/>
        <w:rPr>
          <w:i/>
        </w:rPr>
      </w:pPr>
    </w:p>
    <w:p w14:paraId="38DABD9B" w14:textId="654B9D84" w:rsidR="000567FF" w:rsidRPr="001340AA" w:rsidRDefault="000567FF" w:rsidP="004D1074">
      <w:pPr>
        <w:tabs>
          <w:tab w:val="left" w:pos="709"/>
        </w:tabs>
        <w:spacing w:line="276" w:lineRule="auto"/>
        <w:ind w:firstLine="720"/>
        <w:jc w:val="both"/>
      </w:pPr>
      <w:r w:rsidRPr="001340AA">
        <w:t xml:space="preserve">Anykščių menų centras jau XIII kartą organizavo festivalį </w:t>
      </w:r>
      <w:r w:rsidR="000F3821" w:rsidRPr="001340AA">
        <w:t>„</w:t>
      </w:r>
      <w:r w:rsidRPr="001340AA">
        <w:t>Muzikos savaitgaliai Anykščiuose</w:t>
      </w:r>
      <w:r w:rsidR="000F3821" w:rsidRPr="001340AA">
        <w:t>“</w:t>
      </w:r>
      <w:r w:rsidRPr="001340AA">
        <w:t>. Festivalyje dalyvauti buvo kviečiami profesionalūs atlikėjai, paruošę įdomias ir kūrybiškas programas. Festivalis vyko vasaros laiku, savaitgaliais, Sakralinio meno centre-Angelų muziejuje, Šv. Mato bažnyčioje bei Anykščių menų inkubatoriuje. Šiais metais buvo surengti 7 koncertai.</w:t>
      </w:r>
      <w:r w:rsidR="00814A8C" w:rsidRPr="001340AA">
        <w:t xml:space="preserve"> </w:t>
      </w:r>
      <w:r w:rsidR="00D441C4" w:rsidRPr="001340AA">
        <w:t xml:space="preserve">Juose koncertavo </w:t>
      </w:r>
      <w:r w:rsidR="003F460C" w:rsidRPr="001340AA">
        <w:t xml:space="preserve">Sonata ir Rokas Zubovai, Jan Maksimovič ir Dmitrij Golovanov, Dovilė Kazonaitė ir Milda Umbrusevičiūtė, Milda Baronaitė-Gudeikienė, Julita Puidokė, Gabrielė Ašmontaitė-Bačkuvienė, Violončelių kvintetas </w:t>
      </w:r>
      <w:r w:rsidR="000F3821" w:rsidRPr="001340AA">
        <w:t>„</w:t>
      </w:r>
      <w:r w:rsidR="003F460C" w:rsidRPr="001340AA">
        <w:t>Cello club</w:t>
      </w:r>
      <w:r w:rsidR="000F3821" w:rsidRPr="001340AA">
        <w:t>“</w:t>
      </w:r>
      <w:r w:rsidR="003F460C" w:rsidRPr="001340AA">
        <w:t xml:space="preserve">, ansamblis </w:t>
      </w:r>
      <w:r w:rsidR="000F3821" w:rsidRPr="001340AA">
        <w:t>„</w:t>
      </w:r>
      <w:r w:rsidR="003F460C" w:rsidRPr="001340AA">
        <w:t>Sonum Brass Ensemble</w:t>
      </w:r>
      <w:r w:rsidR="000F3821" w:rsidRPr="001340AA">
        <w:t>“</w:t>
      </w:r>
      <w:r w:rsidR="003F460C" w:rsidRPr="001340AA">
        <w:t>.</w:t>
      </w:r>
      <w:r w:rsidR="00814A8C" w:rsidRPr="001340AA">
        <w:t xml:space="preserve"> </w:t>
      </w:r>
      <w:r w:rsidRPr="001340AA">
        <w:t>Dauguma koncertinių programų buvo skirtos M.</w:t>
      </w:r>
      <w:r w:rsidR="00293AFA" w:rsidRPr="001340AA">
        <w:t xml:space="preserve"> </w:t>
      </w:r>
      <w:r w:rsidRPr="001340AA">
        <w:t>K. Čiurlionio 150 metams paminėti. Tradiciškai vienas koncertas buvo skirtas šeimai</w:t>
      </w:r>
      <w:r w:rsidR="003F460C" w:rsidRPr="001340AA">
        <w:t xml:space="preserve"> </w:t>
      </w:r>
      <w:r w:rsidR="00293AFA" w:rsidRPr="001340AA">
        <w:t>–</w:t>
      </w:r>
      <w:r w:rsidR="00814A8C" w:rsidRPr="001340AA">
        <w:t xml:space="preserve"> </w:t>
      </w:r>
      <w:r w:rsidR="003F460C" w:rsidRPr="001340AA">
        <w:t xml:space="preserve">spektaklis vaikams </w:t>
      </w:r>
      <w:r w:rsidR="000F3821" w:rsidRPr="001340AA">
        <w:t>„</w:t>
      </w:r>
      <w:r w:rsidR="003F460C" w:rsidRPr="001340AA">
        <w:t>Skambantys skaičiai</w:t>
      </w:r>
      <w:r w:rsidR="000F3821" w:rsidRPr="001340AA">
        <w:t>“</w:t>
      </w:r>
      <w:r w:rsidRPr="001340AA">
        <w:t>. Festivalis per šiuos gyvavimo metus jau yra subūręs dalį savo publikos, džiaugiamės ir naujais klausytojais, kurie atvyko ir iš kitų m</w:t>
      </w:r>
      <w:r w:rsidR="00293AFA" w:rsidRPr="001340AA">
        <w:t>iestų. Džiaugiamės sėkmingu LRT</w:t>
      </w:r>
      <w:r w:rsidRPr="001340AA">
        <w:t xml:space="preserve"> ir kt. informacinių rėmėjų indėliu reklamuojant festivalį. </w:t>
      </w:r>
    </w:p>
    <w:p w14:paraId="3AA8C2D8" w14:textId="05833894" w:rsidR="000567FF" w:rsidRPr="001340AA" w:rsidRDefault="000567FF" w:rsidP="004D1074">
      <w:pPr>
        <w:tabs>
          <w:tab w:val="left" w:pos="709"/>
        </w:tabs>
        <w:spacing w:line="276" w:lineRule="auto"/>
        <w:ind w:firstLine="720"/>
        <w:jc w:val="both"/>
      </w:pPr>
      <w:r w:rsidRPr="001340AA">
        <w:t>Kartu su Utenos kultūros centru surengtas V Utenos regiono perkusijos, džiazo ir improvizacijų Utenos regiono perkusijos, džiazo ir improvizacijų festivalio koncertas. Anykščiuose koncertavo</w:t>
      </w:r>
      <w:r w:rsidR="00814A8C" w:rsidRPr="001340AA">
        <w:t xml:space="preserve"> </w:t>
      </w:r>
      <w:r w:rsidRPr="001340AA">
        <w:t>Tomas Kutavičius (fortepijonas).</w:t>
      </w:r>
    </w:p>
    <w:p w14:paraId="7747A2A5" w14:textId="03D3EF05" w:rsidR="000567FF" w:rsidRPr="001340AA" w:rsidRDefault="000567FF" w:rsidP="004D1074">
      <w:pPr>
        <w:tabs>
          <w:tab w:val="left" w:pos="709"/>
        </w:tabs>
        <w:spacing w:line="276" w:lineRule="auto"/>
        <w:ind w:firstLine="720"/>
        <w:jc w:val="both"/>
      </w:pPr>
      <w:r w:rsidRPr="001340AA">
        <w:t xml:space="preserve">LKT finansuotu projektu </w:t>
      </w:r>
      <w:r w:rsidR="000F3821" w:rsidRPr="001340AA">
        <w:t>„</w:t>
      </w:r>
      <w:r w:rsidRPr="001340AA">
        <w:t xml:space="preserve">Teatrinės patirtys Anykščių rajono gyventojams: renginių ciklas </w:t>
      </w:r>
      <w:r w:rsidR="000F3821" w:rsidRPr="001340AA">
        <w:t>„</w:t>
      </w:r>
      <w:r w:rsidRPr="001340AA">
        <w:t>Prisijaukinkime pojūčius</w:t>
      </w:r>
      <w:r w:rsidR="000F3821" w:rsidRPr="001340AA">
        <w:t>“</w:t>
      </w:r>
      <w:r w:rsidRPr="001340AA">
        <w:t xml:space="preserve"> buvo siekiama stiprinti kiekvieno projekto veiklose sudalyvavusio vaiko ir suaugusio gebėjimą pažinti save ir pasaulį per pagrindinius 5 pojūčius, sukuriant </w:t>
      </w:r>
      <w:r w:rsidR="000F3821" w:rsidRPr="001340AA">
        <w:t>„</w:t>
      </w:r>
      <w:r w:rsidRPr="001340AA">
        <w:t>turtingą erdvę</w:t>
      </w:r>
      <w:r w:rsidR="000F3821" w:rsidRPr="001340AA">
        <w:t>“</w:t>
      </w:r>
      <w:r w:rsidRPr="001340AA">
        <w:t xml:space="preserve"> patyrimui, pasitelkiant teatrą kaip meninės raiškos priemonę, atskleisti terapinę teatro naudą. </w:t>
      </w:r>
    </w:p>
    <w:p w14:paraId="12378D67" w14:textId="7DC5413B" w:rsidR="000567FF" w:rsidRPr="001340AA" w:rsidRDefault="000567FF" w:rsidP="004D1074">
      <w:pPr>
        <w:tabs>
          <w:tab w:val="left" w:pos="709"/>
        </w:tabs>
        <w:spacing w:line="276" w:lineRule="auto"/>
        <w:ind w:firstLine="720"/>
        <w:jc w:val="both"/>
      </w:pPr>
      <w:r w:rsidRPr="001340AA">
        <w:t xml:space="preserve">Projekto metu įvykdytos veiklos: </w:t>
      </w:r>
      <w:r w:rsidR="00E27C94" w:rsidRPr="001340AA">
        <w:t xml:space="preserve">Sensorinių žaislų dirbtuvės su </w:t>
      </w:r>
      <w:r w:rsidR="000F3821" w:rsidRPr="001340AA">
        <w:t>„</w:t>
      </w:r>
      <w:r w:rsidR="00E27C94" w:rsidRPr="001340AA">
        <w:t>Pojūčių teatru</w:t>
      </w:r>
      <w:r w:rsidR="000F3821" w:rsidRPr="001340AA">
        <w:t>“</w:t>
      </w:r>
      <w:r w:rsidR="00E27C94" w:rsidRPr="001340AA">
        <w:t xml:space="preserve"> – </w:t>
      </w:r>
      <w:r w:rsidR="000F3821" w:rsidRPr="001340AA">
        <w:t>„</w:t>
      </w:r>
      <w:r w:rsidR="00E27C94" w:rsidRPr="001340AA">
        <w:t>KOKS VIKŠRELIS TU ESI?</w:t>
      </w:r>
      <w:r w:rsidR="000F3821" w:rsidRPr="001340AA">
        <w:t>“</w:t>
      </w:r>
      <w:r w:rsidR="00E27C94" w:rsidRPr="001340AA">
        <w:t xml:space="preserve">, </w:t>
      </w:r>
      <w:r w:rsidR="000F3821" w:rsidRPr="001340AA">
        <w:t>„</w:t>
      </w:r>
      <w:r w:rsidR="00E27C94" w:rsidRPr="001340AA">
        <w:t>Pojūčių teatro</w:t>
      </w:r>
      <w:r w:rsidR="000F3821" w:rsidRPr="001340AA">
        <w:t>“</w:t>
      </w:r>
      <w:r w:rsidR="00E27C94" w:rsidRPr="001340AA">
        <w:t xml:space="preserve"> interaktyvus sensorinis spektaklis-patyrimas </w:t>
      </w:r>
      <w:r w:rsidR="000F3821" w:rsidRPr="001340AA">
        <w:t>„</w:t>
      </w:r>
      <w:r w:rsidR="00E27C94" w:rsidRPr="001340AA">
        <w:t>Bum bum kvarksai kvarksai</w:t>
      </w:r>
      <w:r w:rsidR="000F3821" w:rsidRPr="001340AA">
        <w:t>“</w:t>
      </w:r>
      <w:r w:rsidR="00E27C94" w:rsidRPr="001340AA">
        <w:t xml:space="preserve">, sensorinis spektaklis – </w:t>
      </w:r>
      <w:r w:rsidR="000F3821" w:rsidRPr="001340AA">
        <w:t>„</w:t>
      </w:r>
      <w:r w:rsidR="00E27C94" w:rsidRPr="001340AA">
        <w:t>Padarėliai</w:t>
      </w:r>
      <w:r w:rsidR="000F3821" w:rsidRPr="001340AA">
        <w:t>“</w:t>
      </w:r>
      <w:r w:rsidR="00E27C94" w:rsidRPr="001340AA">
        <w:t>,</w:t>
      </w:r>
      <w:r w:rsidR="00814A8C" w:rsidRPr="001340AA">
        <w:t xml:space="preserve"> </w:t>
      </w:r>
      <w:r w:rsidR="00E27C94" w:rsidRPr="001340AA">
        <w:t xml:space="preserve">Teatro vaikams </w:t>
      </w:r>
      <w:r w:rsidR="000F3821" w:rsidRPr="001340AA">
        <w:t>„</w:t>
      </w:r>
      <w:r w:rsidR="00E27C94" w:rsidRPr="001340AA">
        <w:t>Pradžia</w:t>
      </w:r>
      <w:r w:rsidR="000F3821" w:rsidRPr="001340AA">
        <w:t>“</w:t>
      </w:r>
      <w:r w:rsidR="00E27C94" w:rsidRPr="001340AA">
        <w:t xml:space="preserve"> interaktyvus šokio spektaklis </w:t>
      </w:r>
      <w:r w:rsidR="000F3821" w:rsidRPr="001340AA">
        <w:t>„</w:t>
      </w:r>
      <w:r w:rsidR="00E27C94" w:rsidRPr="001340AA">
        <w:t>Abu</w:t>
      </w:r>
      <w:r w:rsidR="000F3821" w:rsidRPr="001340AA">
        <w:t>“</w:t>
      </w:r>
      <w:r w:rsidR="00E27C94" w:rsidRPr="001340AA">
        <w:t>,</w:t>
      </w:r>
      <w:r w:rsidR="00814A8C" w:rsidRPr="001340AA">
        <w:t xml:space="preserve"> </w:t>
      </w:r>
      <w:r w:rsidR="00E27C94" w:rsidRPr="001340AA">
        <w:t>Stalo teatro</w:t>
      </w:r>
      <w:r w:rsidR="00814A8C" w:rsidRPr="001340AA">
        <w:t xml:space="preserve"> </w:t>
      </w:r>
      <w:r w:rsidR="00E27C94" w:rsidRPr="001340AA">
        <w:t xml:space="preserve">spektakliai </w:t>
      </w:r>
      <w:r w:rsidR="000F3821" w:rsidRPr="001340AA">
        <w:t>„</w:t>
      </w:r>
      <w:r w:rsidR="00E27C94" w:rsidRPr="001340AA">
        <w:t>Pasaka apie karalius</w:t>
      </w:r>
      <w:r w:rsidR="000F3821" w:rsidRPr="001340AA">
        <w:t>“</w:t>
      </w:r>
      <w:r w:rsidR="00E27C94" w:rsidRPr="001340AA">
        <w:t xml:space="preserve">, </w:t>
      </w:r>
      <w:r w:rsidR="0068398C" w:rsidRPr="001340AA">
        <w:t>„</w:t>
      </w:r>
      <w:r w:rsidR="00E27C94" w:rsidRPr="001340AA">
        <w:t>Vėjų Motė</w:t>
      </w:r>
      <w:r w:rsidR="000F3821" w:rsidRPr="001340AA">
        <w:t>“</w:t>
      </w:r>
      <w:r w:rsidR="006F10AD" w:rsidRPr="001340AA">
        <w:t>,</w:t>
      </w:r>
      <w:r w:rsidR="00E27C94" w:rsidRPr="001340AA">
        <w:t xml:space="preserve"> spektaklis ypatingiems vaikams </w:t>
      </w:r>
      <w:r w:rsidR="000F3821" w:rsidRPr="001340AA">
        <w:t>„</w:t>
      </w:r>
      <w:r w:rsidR="00E27C94" w:rsidRPr="001340AA">
        <w:t>Ką siūlai?</w:t>
      </w:r>
      <w:r w:rsidR="000F3821" w:rsidRPr="001340AA">
        <w:t>“</w:t>
      </w:r>
      <w:r w:rsidR="00E27C94" w:rsidRPr="001340AA">
        <w:t>.</w:t>
      </w:r>
      <w:r w:rsidR="00814A8C" w:rsidRPr="001340AA">
        <w:t xml:space="preserve"> </w:t>
      </w:r>
      <w:r w:rsidR="006F10AD" w:rsidRPr="001340AA">
        <w:t xml:space="preserve">Vyko </w:t>
      </w:r>
      <w:r w:rsidR="000F3821" w:rsidRPr="001340AA">
        <w:t>„</w:t>
      </w:r>
      <w:r w:rsidR="00E27C94" w:rsidRPr="001340AA">
        <w:t>Pojūčių teatro</w:t>
      </w:r>
      <w:r w:rsidR="000F3821" w:rsidRPr="001340AA">
        <w:t>“</w:t>
      </w:r>
      <w:r w:rsidR="00E27C94" w:rsidRPr="001340AA">
        <w:t xml:space="preserve"> mokymai-patyriminis seminaras pedagogams ir edukatoriams apie sensorines priemones, </w:t>
      </w:r>
      <w:r w:rsidRPr="001340AA">
        <w:t>Šios veiklos suteikė Anykščių krašto bei kitų regionų žmonėms pažintinę, ugdomąją ir mokomąją naudą. Taip pat buvo užtikrintas profesionalaus meno prieinamumas rajone. Projekto veiklose sudalyvavo Anykščių miesto ir rajono bei aplinkinių rajonų gyventojai. Projekto metu vykdytos veiklos reikšmingai papildė Anykščių rajono kultūrinį lauką. Tokios kokybės ir meninės, kultūrinės vertės bei emocinį intelektą lavinančių veiklų rajone iš tiesų trūksta, ypatingai tokių, kurios skirtos ikimokyklinio ir mokyklinio amžiaus vaikams bei vaikams su individualiais poreikiais.</w:t>
      </w:r>
      <w:r w:rsidR="00814A8C" w:rsidRPr="001340AA">
        <w:t xml:space="preserve"> </w:t>
      </w:r>
      <w:r w:rsidRPr="001340AA">
        <w:t>Sulaukėme daugybės teigiamų atsiliepimų apie vykdytas veiklas, buvo išreikštas tokių veiklų poreikis ir ateityje.</w:t>
      </w:r>
    </w:p>
    <w:p w14:paraId="78386CD3" w14:textId="0A3AECC2" w:rsidR="000567FF" w:rsidRPr="001340AA" w:rsidRDefault="000567FF" w:rsidP="004D1074">
      <w:pPr>
        <w:spacing w:line="276" w:lineRule="auto"/>
        <w:ind w:firstLine="720"/>
        <w:jc w:val="both"/>
      </w:pPr>
      <w:r w:rsidRPr="001340AA">
        <w:t xml:space="preserve">Anykščių menų centras surengė jau XVI Dokumentinio kino festivalį ADOX. Festivalio tikslas </w:t>
      </w:r>
      <w:r w:rsidR="00293AFA" w:rsidRPr="001340AA">
        <w:t>–</w:t>
      </w:r>
      <w:r w:rsidR="00814A8C" w:rsidRPr="001340AA">
        <w:t xml:space="preserve"> </w:t>
      </w:r>
      <w:r w:rsidRPr="001340AA">
        <w:t xml:space="preserve">per dokumentinio kino peržiūras, klausimų atsakymų sesijas, diskusijas siekti didinti kultūros sklaidą regione, ugdyti pilietiškumą, didinti susidomėjimą dokumentiniu kinu Lietuvoje, populiarinti Lietuvos dokumentinio kino autorius bei jų kūrybą. Surengus penkis dokumentinio kino </w:t>
      </w:r>
      <w:r w:rsidRPr="001340AA">
        <w:lastRenderedPageBreak/>
        <w:t xml:space="preserve">vakarus parodėme šešis filmus į kuriuos susirinko gausus žiūrovų būrys. Susitikome su penkiais režisieriais ir heroje. Bendravimas su jais filmų peržiūras papildė, padarė gyvesnes bei leido žiūrovams sužinoti kūrėjų, kūrybos lauko užkulisius. Žiūrovai pamatė šiuos filmus: </w:t>
      </w:r>
      <w:r w:rsidR="000F3821" w:rsidRPr="001340AA">
        <w:t>„</w:t>
      </w:r>
      <w:r w:rsidRPr="001340AA">
        <w:t>Toks kaimas Amerikoje</w:t>
      </w:r>
      <w:r w:rsidR="000F3821" w:rsidRPr="001340AA">
        <w:t>“</w:t>
      </w:r>
      <w:r w:rsidRPr="001340AA">
        <w:t xml:space="preserve">, rež. R. Rakauskaitė, </w:t>
      </w:r>
      <w:r w:rsidR="000F3821" w:rsidRPr="001340AA">
        <w:t>„</w:t>
      </w:r>
      <w:r w:rsidRPr="001340AA">
        <w:t>Sacrum ir profanum Pievėnuose</w:t>
      </w:r>
      <w:r w:rsidR="000F3821" w:rsidRPr="001340AA">
        <w:t>“</w:t>
      </w:r>
      <w:r w:rsidRPr="001340AA">
        <w:t xml:space="preserve">, rež. G. Beinoriūtė, </w:t>
      </w:r>
      <w:r w:rsidR="000F3821" w:rsidRPr="001340AA">
        <w:t>„</w:t>
      </w:r>
      <w:r w:rsidRPr="001340AA">
        <w:t>Murmančios Širdys</w:t>
      </w:r>
      <w:r w:rsidR="000F3821" w:rsidRPr="001340AA">
        <w:t>“</w:t>
      </w:r>
      <w:r w:rsidRPr="001340AA">
        <w:t xml:space="preserve">, rež. V. Puidokas, </w:t>
      </w:r>
      <w:r w:rsidR="000F3821" w:rsidRPr="001340AA">
        <w:t>„</w:t>
      </w:r>
      <w:r w:rsidRPr="001340AA">
        <w:t>Juoda</w:t>
      </w:r>
      <w:r w:rsidR="000F3821" w:rsidRPr="001340AA">
        <w:t>“</w:t>
      </w:r>
      <w:r w:rsidRPr="001340AA">
        <w:t xml:space="preserve">, rež. A. Lukošiūnienė, </w:t>
      </w:r>
      <w:r w:rsidR="000F3821" w:rsidRPr="001340AA">
        <w:t>„</w:t>
      </w:r>
      <w:r w:rsidRPr="001340AA">
        <w:t>Nykstančios rūšys</w:t>
      </w:r>
      <w:r w:rsidR="000F3821" w:rsidRPr="001340AA">
        <w:t>“</w:t>
      </w:r>
      <w:r w:rsidRPr="001340AA">
        <w:t xml:space="preserve">, rež. Š. Mikulskis ir </w:t>
      </w:r>
      <w:r w:rsidR="000F3821" w:rsidRPr="001340AA">
        <w:t>„</w:t>
      </w:r>
      <w:r w:rsidRPr="001340AA">
        <w:t>Irena</w:t>
      </w:r>
      <w:r w:rsidR="00A04FCB" w:rsidRPr="001340AA">
        <w:t>“</w:t>
      </w:r>
      <w:r w:rsidRPr="001340AA">
        <w:t xml:space="preserve">, </w:t>
      </w:r>
      <w:proofErr w:type="spellStart"/>
      <w:r w:rsidRPr="001340AA">
        <w:t>rež</w:t>
      </w:r>
      <w:proofErr w:type="spellEnd"/>
      <w:r w:rsidRPr="001340AA">
        <w:t>. G. Žickytė.</w:t>
      </w:r>
    </w:p>
    <w:p w14:paraId="357EAC9D" w14:textId="25C1047A" w:rsidR="0030652D" w:rsidRPr="001340AA" w:rsidRDefault="000567FF" w:rsidP="004D1074">
      <w:pPr>
        <w:spacing w:line="276" w:lineRule="auto"/>
        <w:ind w:firstLine="720"/>
        <w:jc w:val="both"/>
      </w:pPr>
      <w:r w:rsidRPr="001340AA">
        <w:t>Suorganizuotas XIX Tarptautinis floristinių kilimų konkursas. Konkursui pateikta 19 paraiškų, dalyvavo 17 komandų: 2 komandos iš užsienio valstybių (Italijos, Latvijos), 5 komandos iš Anykščių rajono (Anykščių, Ažuožerių, Elmininkų, Skiemonių, Viešintų), 10 komandų iš kitų rajonų (Elektrėnų, Ignalinos, Kaišiadorių, Mažeikių, Radviliškio, Ukmergės, Vilniaus).</w:t>
      </w:r>
      <w:r w:rsidR="00814A8C" w:rsidRPr="001340AA">
        <w:t xml:space="preserve"> </w:t>
      </w:r>
    </w:p>
    <w:p w14:paraId="33283C50" w14:textId="70331129" w:rsidR="0030652D" w:rsidRPr="001340AA" w:rsidRDefault="0030652D" w:rsidP="004D1074">
      <w:pPr>
        <w:suppressAutoHyphens/>
        <w:spacing w:line="276" w:lineRule="auto"/>
        <w:ind w:firstLine="720"/>
        <w:jc w:val="both"/>
        <w:rPr>
          <w:rFonts w:eastAsia="SimSun"/>
          <w:lang w:eastAsia="ar-SA"/>
        </w:rPr>
      </w:pPr>
      <w:r w:rsidRPr="001340AA">
        <w:rPr>
          <w:rFonts w:eastAsia="SimSun"/>
          <w:lang w:eastAsia="ar-SA"/>
        </w:rPr>
        <w:t>2025 m. paminėtas kultūrininkės, mecenatės Beatričės Kleizaitės-Vasaris jubiliejinis</w:t>
      </w:r>
      <w:r w:rsidR="00814A8C" w:rsidRPr="001340AA">
        <w:rPr>
          <w:rFonts w:eastAsia="SimSun"/>
          <w:lang w:eastAsia="ar-SA"/>
        </w:rPr>
        <w:t xml:space="preserve"> </w:t>
      </w:r>
      <w:r w:rsidRPr="001340AA">
        <w:rPr>
          <w:rFonts w:eastAsia="SimSun"/>
          <w:lang w:eastAsia="ar-SA"/>
        </w:rPr>
        <w:t>gimtadienis. Parengta</w:t>
      </w:r>
      <w:r w:rsidR="00814A8C" w:rsidRPr="001340AA">
        <w:rPr>
          <w:rFonts w:eastAsia="SimSun"/>
          <w:lang w:eastAsia="ar-SA"/>
        </w:rPr>
        <w:t xml:space="preserve"> </w:t>
      </w:r>
      <w:r w:rsidRPr="001340AA">
        <w:rPr>
          <w:rFonts w:eastAsia="SimSun"/>
          <w:lang w:eastAsia="ar-SA"/>
        </w:rPr>
        <w:t xml:space="preserve">kultūros mecenatės Beatričės Kleizaitės-Vasaris jubiliejinių metų minėjimo programa bei paskelbtas Beatričės Kleizaitės-Vasaris meno premijų nacionalinis konkursas. Konkurso tikslas – minint šviesaus atminimo meno mecenatės, išeivijos ir Lietuvos kultūrininkės, lietuvių dailėtyrininkės Beatričės Kleizaitės-Vasaris (1925–2023) 100-ąsias gimimo metines, skleisti žinią apie jos indėlį į Lietuvos kultūrą. Konkurso uždaviniai </w:t>
      </w:r>
      <w:r w:rsidR="00293AFA" w:rsidRPr="001340AA">
        <w:rPr>
          <w:rFonts w:eastAsia="SimSun"/>
          <w:lang w:eastAsia="ar-SA"/>
        </w:rPr>
        <w:t>–</w:t>
      </w:r>
      <w:r w:rsidR="00814A8C" w:rsidRPr="001340AA">
        <w:rPr>
          <w:rFonts w:eastAsia="SimSun"/>
          <w:lang w:eastAsia="ar-SA"/>
        </w:rPr>
        <w:t xml:space="preserve"> </w:t>
      </w:r>
      <w:r w:rsidRPr="001340AA">
        <w:rPr>
          <w:rFonts w:eastAsia="SimSun"/>
          <w:lang w:eastAsia="ar-SA"/>
        </w:rPr>
        <w:t>suorganizuoti nacionalinio lygio profesionalių skulptorių kūrinių konkursą – parodą; papildyti Angelų muziejaus fondus profesionalių menininkų kūriniais.</w:t>
      </w:r>
      <w:r w:rsidR="00814A8C" w:rsidRPr="001340AA">
        <w:rPr>
          <w:rFonts w:eastAsia="SimSun"/>
          <w:lang w:eastAsia="ar-SA"/>
        </w:rPr>
        <w:t xml:space="preserve"> </w:t>
      </w:r>
      <w:r w:rsidRPr="001340AA">
        <w:rPr>
          <w:rFonts w:eastAsia="SimSun"/>
          <w:lang w:eastAsia="ar-SA"/>
        </w:rPr>
        <w:t>Konkurse dalyvavo 28 autoriai. Komisija atrinko ir apdovanojo laureatus. Konkurso dalyviai ir parodos autoriai:</w:t>
      </w:r>
    </w:p>
    <w:p w14:paraId="299E9305" w14:textId="77777777" w:rsidR="0030652D" w:rsidRPr="001340AA" w:rsidRDefault="0030652D" w:rsidP="004D1074">
      <w:pPr>
        <w:suppressAutoHyphens/>
        <w:spacing w:line="276" w:lineRule="auto"/>
        <w:ind w:firstLine="720"/>
        <w:jc w:val="both"/>
      </w:pPr>
      <w:r w:rsidRPr="001340AA">
        <w:rPr>
          <w:rFonts w:eastAsia="SimSun"/>
          <w:lang w:eastAsia="ar-SA"/>
        </w:rPr>
        <w:t>Audrius Liaudanskas (I vieta), Gediminas Endriekus (II vieta), Romualdas Inčirauskas (III vieta), Kajus Lauciūnas (žiūrovų prizo laimėtojas), Arvydas Ališanka, Benas Narbutas, Rytas Jonas Belevičius, Vytautas Jukna, Augustinas Milašius, Laima Mačiulaitytė, Ramūnas Krupauskas, Juozas Genevičius, Virginija Juršienė, Tamara Janova, Liutauras Griežė, Aidas Strioga, Asta Vasiliauskaitė, Dovilė Bumbulytė, Mindaugas Jakučionis, R. Mėnulio katinas, Vaidas Žvirblis, Jonas Gelčys, Ilona Junevičienė, Robertas Strazdas, Gvidas Latakas, Saulius Milašius, Virginija Ridikaitė Laužadienė, Algirdas Bosas.</w:t>
      </w:r>
      <w:r w:rsidRPr="001340AA">
        <w:t xml:space="preserve"> </w:t>
      </w:r>
    </w:p>
    <w:p w14:paraId="437AE502" w14:textId="40D6CA15" w:rsidR="0030652D" w:rsidRPr="001340AA" w:rsidRDefault="0030652D" w:rsidP="004D1074">
      <w:pPr>
        <w:suppressAutoHyphens/>
        <w:spacing w:line="276" w:lineRule="auto"/>
        <w:ind w:firstLine="720"/>
        <w:jc w:val="both"/>
      </w:pPr>
      <w:r w:rsidRPr="001340AA">
        <w:t>Išleistas</w:t>
      </w:r>
      <w:r w:rsidR="00814A8C" w:rsidRPr="001340AA">
        <w:t xml:space="preserve"> </w:t>
      </w:r>
      <w:r w:rsidRPr="001340AA">
        <w:t>Beatričės Kleizaitės – Vasaris nacionalinio meno premijų konkurso parodos katalogas.</w:t>
      </w:r>
    </w:p>
    <w:p w14:paraId="38F13FF7" w14:textId="26E9ADC7" w:rsidR="000567FF" w:rsidRPr="001340AA" w:rsidRDefault="000567FF" w:rsidP="004D1074">
      <w:pPr>
        <w:spacing w:line="276" w:lineRule="auto"/>
        <w:ind w:firstLine="720"/>
        <w:jc w:val="both"/>
      </w:pPr>
      <w:r w:rsidRPr="001340AA">
        <w:t>Anykštėnus ir miesto svečius pakvietėme pamatyti ir profesionalių menininkų darbus:</w:t>
      </w:r>
      <w:r w:rsidR="00646C18" w:rsidRPr="001340AA">
        <w:t xml:space="preserve"> </w:t>
      </w:r>
      <w:r w:rsidRPr="001340AA">
        <w:t>lietuvių išeivijos skulptoriaus Vytauto Kašubos, dailininko Adomo Galdiko, tapytojo, grafiko, vitražisto Vytauto Igno kūrybos darbų parodas, Lilianos Žutautienės tapybos darbų parodą. Samuelio Bako litografijų parodą Kurklių sinagogoje.</w:t>
      </w:r>
      <w:r w:rsidR="00814A8C" w:rsidRPr="001340AA">
        <w:t xml:space="preserve"> </w:t>
      </w:r>
      <w:r w:rsidRPr="001340AA">
        <w:t xml:space="preserve">Nepamiršti liko ir Anykščių krašto kūrėjai – vyko dailininko Kanuto Rusecko darbų paroda, skulptoriaus prof. Romualdo Inčirausko paroda, jubiliejinė fotomenininkės ir kultūros metraštininkės Onos Pajedaitės fotografijų paroda, interaktyvi patyriminė jaunųjų menininkų ekspozicija-paroda </w:t>
      </w:r>
      <w:r w:rsidR="000F3821" w:rsidRPr="001340AA">
        <w:t>„</w:t>
      </w:r>
      <w:r w:rsidRPr="001340AA">
        <w:t>Tiltai namo</w:t>
      </w:r>
      <w:r w:rsidR="000F3821" w:rsidRPr="001340AA">
        <w:t>“</w:t>
      </w:r>
      <w:r w:rsidRPr="001340AA">
        <w:t>, jaunosios kartos anykštėnės menininkės Elenos Laurinavičiūtės keraminių garso skulptūrų paroda,</w:t>
      </w:r>
      <w:r w:rsidR="00814A8C" w:rsidRPr="001340AA">
        <w:t xml:space="preserve"> </w:t>
      </w:r>
      <w:r w:rsidRPr="001340AA">
        <w:t xml:space="preserve">Anykščių krašto tautodailės paroda. Vyko pianisto Daumanto Kirilausko rečitalis, kompozitorės Zitos Bružaitės kamerinės muzikos kompaktinės plokštelės </w:t>
      </w:r>
      <w:r w:rsidR="000F3821" w:rsidRPr="001340AA">
        <w:t>„</w:t>
      </w:r>
      <w:r w:rsidRPr="001340AA">
        <w:t>Miražai</w:t>
      </w:r>
      <w:r w:rsidR="000F3821" w:rsidRPr="001340AA">
        <w:t>“</w:t>
      </w:r>
      <w:r w:rsidRPr="001340AA">
        <w:t xml:space="preserve"> pristatymas, Egidijaus Buožio (fortepijonas) džiazo muzikos koncertas,</w:t>
      </w:r>
      <w:r w:rsidR="00814A8C" w:rsidRPr="001340AA">
        <w:t xml:space="preserve"> </w:t>
      </w:r>
      <w:r w:rsidRPr="001340AA">
        <w:t>Lietuvos nacionalinės kultūros ir meno premijos laureato Valdo Papievio</w:t>
      </w:r>
      <w:r w:rsidR="00814A8C" w:rsidRPr="001340AA">
        <w:t xml:space="preserve"> </w:t>
      </w:r>
      <w:r w:rsidRPr="001340AA">
        <w:t xml:space="preserve">naujos knygos </w:t>
      </w:r>
      <w:r w:rsidR="000F3821" w:rsidRPr="001340AA">
        <w:t>„</w:t>
      </w:r>
      <w:r w:rsidRPr="001340AA">
        <w:t>Ankančiam pasauly</w:t>
      </w:r>
      <w:r w:rsidR="000F3821" w:rsidRPr="001340AA">
        <w:t>“</w:t>
      </w:r>
      <w:r w:rsidRPr="001340AA">
        <w:t xml:space="preserve"> pristatymas, poeto Justo Jasėno naujos eilėraščių knygos </w:t>
      </w:r>
      <w:r w:rsidR="000F3821" w:rsidRPr="001340AA">
        <w:t>„</w:t>
      </w:r>
      <w:r w:rsidRPr="001340AA">
        <w:t>Sakų lietus</w:t>
      </w:r>
      <w:r w:rsidR="000F3821" w:rsidRPr="001340AA">
        <w:t>“</w:t>
      </w:r>
      <w:r w:rsidRPr="001340AA">
        <w:t xml:space="preserve"> pristatymas ir kt.</w:t>
      </w:r>
      <w:r w:rsidR="00814A8C" w:rsidRPr="001340AA">
        <w:t xml:space="preserve"> </w:t>
      </w:r>
      <w:r w:rsidRPr="001340AA">
        <w:t>Iš viso surengta 16 parodų bei 74 renginiai.</w:t>
      </w:r>
    </w:p>
    <w:p w14:paraId="614EDE9A" w14:textId="644177A4" w:rsidR="00CD2A6B" w:rsidRPr="001340AA" w:rsidRDefault="00CD2A6B" w:rsidP="004D1074">
      <w:pPr>
        <w:tabs>
          <w:tab w:val="left" w:pos="567"/>
          <w:tab w:val="left" w:pos="9072"/>
        </w:tabs>
        <w:spacing w:line="276" w:lineRule="auto"/>
        <w:ind w:firstLine="720"/>
        <w:jc w:val="both"/>
      </w:pPr>
      <w:r w:rsidRPr="001340AA">
        <w:t>2025 m. vasario mėnesį, pritarus Anykščių rajono savivaldybės tarybai</w:t>
      </w:r>
      <w:r w:rsidR="00293AFA" w:rsidRPr="001340AA">
        <w:t>,</w:t>
      </w:r>
      <w:r w:rsidRPr="001340AA">
        <w:t xml:space="preserve"> buvo įkurtas Anykščių choras </w:t>
      </w:r>
      <w:r w:rsidR="000F3821" w:rsidRPr="001340AA">
        <w:t>„</w:t>
      </w:r>
      <w:r w:rsidRPr="001340AA">
        <w:t>Šilelis</w:t>
      </w:r>
      <w:r w:rsidR="000F3821" w:rsidRPr="001340AA">
        <w:t>“</w:t>
      </w:r>
      <w:r w:rsidRPr="001340AA">
        <w:t>. Per ataskaitinius metus choras parengė 2 koncertines programas ir surengė 7 koncertus.</w:t>
      </w:r>
      <w:r w:rsidR="00814A8C" w:rsidRPr="001340AA">
        <w:t xml:space="preserve"> </w:t>
      </w:r>
      <w:r w:rsidRPr="001340AA">
        <w:t>Surengti 2 meistriškumo kursai su maestro Tomu Ambrozaičiu. Choro veikloje dalyvauja 33 choristai bei profesionalūs vadovai – dirigentas, chormeister</w:t>
      </w:r>
      <w:r w:rsidR="00293AFA" w:rsidRPr="001340AA">
        <w:t>is</w:t>
      </w:r>
      <w:r w:rsidRPr="001340AA">
        <w:t xml:space="preserve"> ir koncertmeister</w:t>
      </w:r>
      <w:r w:rsidR="00194230" w:rsidRPr="001340AA">
        <w:t>is</w:t>
      </w:r>
      <w:r w:rsidRPr="001340AA">
        <w:t xml:space="preserve">. </w:t>
      </w:r>
    </w:p>
    <w:p w14:paraId="07538AF9" w14:textId="3E39D0C0" w:rsidR="00FA2178" w:rsidRPr="001340AA" w:rsidRDefault="00FA2178" w:rsidP="00807FBD">
      <w:pPr>
        <w:tabs>
          <w:tab w:val="left" w:pos="567"/>
          <w:tab w:val="left" w:pos="9072"/>
        </w:tabs>
        <w:spacing w:line="276" w:lineRule="auto"/>
        <w:jc w:val="both"/>
        <w:rPr>
          <w:b/>
        </w:rPr>
      </w:pPr>
    </w:p>
    <w:p w14:paraId="46A5A5C1" w14:textId="2BD452D9" w:rsidR="000567FF" w:rsidRPr="001340AA" w:rsidRDefault="00FA2178" w:rsidP="0076775E">
      <w:pPr>
        <w:tabs>
          <w:tab w:val="left" w:pos="1560"/>
          <w:tab w:val="left" w:pos="8080"/>
        </w:tabs>
        <w:spacing w:line="276" w:lineRule="auto"/>
        <w:ind w:firstLine="426"/>
        <w:jc w:val="right"/>
        <w:rPr>
          <w:i/>
        </w:rPr>
      </w:pPr>
      <w:r w:rsidRPr="001340AA">
        <w:rPr>
          <w:i/>
        </w:rPr>
        <w:lastRenderedPageBreak/>
        <w:t>7 lentelė</w:t>
      </w:r>
      <w:r w:rsidR="00807FBD" w:rsidRPr="001340AA">
        <w:rPr>
          <w:i/>
        </w:rPr>
        <w:t>. Pajamų rodikliai</w:t>
      </w:r>
    </w:p>
    <w:p w14:paraId="2062AF32" w14:textId="77777777" w:rsidR="00807FBD" w:rsidRPr="001340AA" w:rsidRDefault="00807FBD" w:rsidP="00FA2178">
      <w:pPr>
        <w:tabs>
          <w:tab w:val="left" w:pos="1560"/>
          <w:tab w:val="left" w:pos="8080"/>
        </w:tabs>
        <w:spacing w:line="276" w:lineRule="auto"/>
        <w:ind w:firstLine="426"/>
        <w:jc w:val="both"/>
        <w:rPr>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289"/>
        <w:gridCol w:w="3035"/>
      </w:tblGrid>
      <w:tr w:rsidR="001340AA" w:rsidRPr="001340AA" w14:paraId="2880AACA" w14:textId="77777777" w:rsidTr="004D1074">
        <w:tc>
          <w:tcPr>
            <w:tcW w:w="1716" w:type="pct"/>
            <w:tcBorders>
              <w:top w:val="single" w:sz="4" w:space="0" w:color="auto"/>
              <w:left w:val="single" w:sz="4" w:space="0" w:color="auto"/>
              <w:bottom w:val="single" w:sz="4" w:space="0" w:color="auto"/>
              <w:right w:val="single" w:sz="4" w:space="0" w:color="auto"/>
            </w:tcBorders>
            <w:hideMark/>
          </w:tcPr>
          <w:p w14:paraId="5BD4AF02" w14:textId="77777777" w:rsidR="0030652D" w:rsidRPr="001340AA" w:rsidRDefault="0030652D" w:rsidP="003E1DCD">
            <w:pPr>
              <w:tabs>
                <w:tab w:val="left" w:pos="709"/>
                <w:tab w:val="left" w:pos="9072"/>
              </w:tabs>
              <w:spacing w:line="276" w:lineRule="auto"/>
              <w:jc w:val="center"/>
              <w:rPr>
                <w:rFonts w:eastAsia="Times New Roman"/>
                <w:lang w:eastAsia="lt-LT"/>
              </w:rPr>
            </w:pPr>
            <w:r w:rsidRPr="001340AA">
              <w:rPr>
                <w:rFonts w:eastAsia="Times New Roman"/>
                <w:lang w:eastAsia="lt-LT"/>
              </w:rPr>
              <w:t>Rodiklis</w:t>
            </w:r>
          </w:p>
        </w:tc>
        <w:tc>
          <w:tcPr>
            <w:tcW w:w="1708" w:type="pct"/>
            <w:tcBorders>
              <w:top w:val="single" w:sz="4" w:space="0" w:color="auto"/>
              <w:left w:val="single" w:sz="4" w:space="0" w:color="auto"/>
              <w:bottom w:val="single" w:sz="4" w:space="0" w:color="auto"/>
              <w:right w:val="single" w:sz="4" w:space="0" w:color="auto"/>
            </w:tcBorders>
            <w:hideMark/>
          </w:tcPr>
          <w:p w14:paraId="094ACE06" w14:textId="77777777" w:rsidR="0030652D" w:rsidRPr="001340AA" w:rsidRDefault="0030652D" w:rsidP="003E1DCD">
            <w:pPr>
              <w:tabs>
                <w:tab w:val="left" w:pos="709"/>
                <w:tab w:val="left" w:pos="9072"/>
              </w:tabs>
              <w:spacing w:line="276" w:lineRule="auto"/>
              <w:jc w:val="center"/>
              <w:rPr>
                <w:rFonts w:eastAsia="Times New Roman"/>
                <w:lang w:eastAsia="lt-LT"/>
              </w:rPr>
            </w:pPr>
            <w:r w:rsidRPr="001340AA">
              <w:rPr>
                <w:rFonts w:eastAsia="Times New Roman"/>
                <w:lang w:eastAsia="lt-LT"/>
              </w:rPr>
              <w:t>2025 m.</w:t>
            </w:r>
          </w:p>
        </w:tc>
        <w:tc>
          <w:tcPr>
            <w:tcW w:w="1577" w:type="pct"/>
            <w:tcBorders>
              <w:top w:val="single" w:sz="4" w:space="0" w:color="auto"/>
              <w:left w:val="single" w:sz="4" w:space="0" w:color="auto"/>
              <w:bottom w:val="single" w:sz="4" w:space="0" w:color="auto"/>
              <w:right w:val="single" w:sz="4" w:space="0" w:color="auto"/>
            </w:tcBorders>
          </w:tcPr>
          <w:p w14:paraId="15CE7E0B" w14:textId="77777777" w:rsidR="0030652D" w:rsidRPr="001340AA" w:rsidRDefault="0030652D" w:rsidP="003E1DCD">
            <w:pPr>
              <w:tabs>
                <w:tab w:val="left" w:pos="709"/>
                <w:tab w:val="left" w:pos="9072"/>
              </w:tabs>
              <w:spacing w:line="276" w:lineRule="auto"/>
              <w:jc w:val="center"/>
              <w:rPr>
                <w:rFonts w:eastAsia="Times New Roman"/>
                <w:lang w:eastAsia="lt-LT"/>
              </w:rPr>
            </w:pPr>
            <w:r w:rsidRPr="001340AA">
              <w:rPr>
                <w:rFonts w:eastAsia="Times New Roman"/>
                <w:lang w:eastAsia="lt-LT"/>
              </w:rPr>
              <w:t>2024 m.</w:t>
            </w:r>
          </w:p>
        </w:tc>
      </w:tr>
      <w:tr w:rsidR="001340AA" w:rsidRPr="001340AA" w14:paraId="4E5F292F" w14:textId="77777777" w:rsidTr="004D1074">
        <w:tc>
          <w:tcPr>
            <w:tcW w:w="1716" w:type="pct"/>
            <w:tcBorders>
              <w:top w:val="single" w:sz="4" w:space="0" w:color="auto"/>
              <w:left w:val="single" w:sz="4" w:space="0" w:color="auto"/>
              <w:bottom w:val="single" w:sz="4" w:space="0" w:color="auto"/>
              <w:right w:val="single" w:sz="4" w:space="0" w:color="auto"/>
            </w:tcBorders>
            <w:hideMark/>
          </w:tcPr>
          <w:p w14:paraId="6B24D0CF" w14:textId="77777777" w:rsidR="0030652D" w:rsidRPr="001340AA" w:rsidRDefault="0030652D" w:rsidP="003E1DCD">
            <w:pPr>
              <w:tabs>
                <w:tab w:val="left" w:pos="709"/>
                <w:tab w:val="left" w:pos="9072"/>
              </w:tabs>
              <w:spacing w:line="276" w:lineRule="auto"/>
              <w:jc w:val="center"/>
              <w:rPr>
                <w:rFonts w:eastAsia="Times New Roman"/>
                <w:lang w:eastAsia="lt-LT"/>
              </w:rPr>
            </w:pPr>
            <w:r w:rsidRPr="001340AA">
              <w:rPr>
                <w:rFonts w:eastAsia="Times New Roman"/>
                <w:lang w:eastAsia="lt-LT"/>
              </w:rPr>
              <w:t>Gautos pajamos Eur</w:t>
            </w:r>
          </w:p>
        </w:tc>
        <w:tc>
          <w:tcPr>
            <w:tcW w:w="1708" w:type="pct"/>
            <w:tcBorders>
              <w:top w:val="single" w:sz="4" w:space="0" w:color="auto"/>
              <w:left w:val="single" w:sz="4" w:space="0" w:color="auto"/>
              <w:bottom w:val="single" w:sz="4" w:space="0" w:color="auto"/>
              <w:right w:val="single" w:sz="4" w:space="0" w:color="auto"/>
            </w:tcBorders>
          </w:tcPr>
          <w:p w14:paraId="7E6B95B3" w14:textId="42CF0D7A" w:rsidR="0030652D" w:rsidRPr="001340AA" w:rsidRDefault="00CD2A6B" w:rsidP="003E1DCD">
            <w:pPr>
              <w:tabs>
                <w:tab w:val="left" w:pos="709"/>
                <w:tab w:val="left" w:pos="9072"/>
              </w:tabs>
              <w:spacing w:line="276" w:lineRule="auto"/>
              <w:jc w:val="center"/>
              <w:rPr>
                <w:rFonts w:eastAsia="Times New Roman"/>
                <w:lang w:eastAsia="lt-LT"/>
              </w:rPr>
            </w:pPr>
            <w:r w:rsidRPr="001340AA">
              <w:rPr>
                <w:rFonts w:eastAsia="Times New Roman"/>
                <w:lang w:eastAsia="lt-LT"/>
              </w:rPr>
              <w:t>53751</w:t>
            </w:r>
          </w:p>
        </w:tc>
        <w:tc>
          <w:tcPr>
            <w:tcW w:w="1577" w:type="pct"/>
            <w:tcBorders>
              <w:top w:val="single" w:sz="4" w:space="0" w:color="auto"/>
              <w:left w:val="single" w:sz="4" w:space="0" w:color="auto"/>
              <w:bottom w:val="single" w:sz="4" w:space="0" w:color="auto"/>
              <w:right w:val="single" w:sz="4" w:space="0" w:color="auto"/>
            </w:tcBorders>
          </w:tcPr>
          <w:p w14:paraId="005AE1A7" w14:textId="77777777" w:rsidR="0030652D" w:rsidRPr="001340AA" w:rsidRDefault="0030652D" w:rsidP="003E1DCD">
            <w:pPr>
              <w:tabs>
                <w:tab w:val="left" w:pos="709"/>
                <w:tab w:val="left" w:pos="9072"/>
              </w:tabs>
              <w:spacing w:line="276" w:lineRule="auto"/>
              <w:jc w:val="center"/>
              <w:rPr>
                <w:rFonts w:eastAsia="Times New Roman"/>
                <w:lang w:eastAsia="lt-LT"/>
              </w:rPr>
            </w:pPr>
            <w:r w:rsidRPr="001340AA">
              <w:rPr>
                <w:rFonts w:eastAsia="Times New Roman"/>
                <w:lang w:eastAsia="lt-LT"/>
              </w:rPr>
              <w:t>50496</w:t>
            </w:r>
          </w:p>
        </w:tc>
      </w:tr>
      <w:tr w:rsidR="0030652D" w:rsidRPr="001340AA" w14:paraId="3FCB2D51" w14:textId="77777777" w:rsidTr="004D1074">
        <w:tc>
          <w:tcPr>
            <w:tcW w:w="1716" w:type="pct"/>
            <w:tcBorders>
              <w:top w:val="single" w:sz="4" w:space="0" w:color="auto"/>
              <w:left w:val="single" w:sz="4" w:space="0" w:color="auto"/>
              <w:bottom w:val="single" w:sz="4" w:space="0" w:color="auto"/>
              <w:right w:val="single" w:sz="4" w:space="0" w:color="auto"/>
            </w:tcBorders>
            <w:hideMark/>
          </w:tcPr>
          <w:p w14:paraId="33BBDEBF" w14:textId="77777777" w:rsidR="0030652D" w:rsidRPr="001340AA" w:rsidRDefault="0030652D" w:rsidP="003E1DCD">
            <w:pPr>
              <w:tabs>
                <w:tab w:val="left" w:pos="709"/>
                <w:tab w:val="left" w:pos="9072"/>
              </w:tabs>
              <w:spacing w:line="276" w:lineRule="auto"/>
              <w:jc w:val="center"/>
              <w:rPr>
                <w:rFonts w:eastAsia="Times New Roman"/>
                <w:lang w:eastAsia="lt-LT"/>
              </w:rPr>
            </w:pPr>
            <w:r w:rsidRPr="001340AA">
              <w:rPr>
                <w:rFonts w:eastAsia="Times New Roman"/>
                <w:lang w:eastAsia="lt-LT"/>
              </w:rPr>
              <w:t>Pritrauktos lėšos Eur</w:t>
            </w:r>
          </w:p>
        </w:tc>
        <w:tc>
          <w:tcPr>
            <w:tcW w:w="1708" w:type="pct"/>
            <w:tcBorders>
              <w:top w:val="single" w:sz="4" w:space="0" w:color="auto"/>
              <w:left w:val="single" w:sz="4" w:space="0" w:color="auto"/>
              <w:bottom w:val="single" w:sz="4" w:space="0" w:color="auto"/>
              <w:right w:val="single" w:sz="4" w:space="0" w:color="auto"/>
            </w:tcBorders>
          </w:tcPr>
          <w:p w14:paraId="495D03BA" w14:textId="3C13130F" w:rsidR="0030652D" w:rsidRPr="001340AA" w:rsidRDefault="00CD2A6B" w:rsidP="003E1DCD">
            <w:pPr>
              <w:tabs>
                <w:tab w:val="left" w:pos="709"/>
                <w:tab w:val="left" w:pos="9072"/>
              </w:tabs>
              <w:spacing w:line="276" w:lineRule="auto"/>
              <w:jc w:val="center"/>
              <w:rPr>
                <w:rFonts w:eastAsia="Times New Roman"/>
                <w:lang w:eastAsia="lt-LT"/>
              </w:rPr>
            </w:pPr>
            <w:r w:rsidRPr="001340AA">
              <w:rPr>
                <w:rFonts w:eastAsia="Times New Roman"/>
                <w:lang w:eastAsia="lt-LT"/>
              </w:rPr>
              <w:t>105604</w:t>
            </w:r>
          </w:p>
        </w:tc>
        <w:tc>
          <w:tcPr>
            <w:tcW w:w="1577" w:type="pct"/>
            <w:tcBorders>
              <w:top w:val="single" w:sz="4" w:space="0" w:color="auto"/>
              <w:left w:val="single" w:sz="4" w:space="0" w:color="auto"/>
              <w:bottom w:val="single" w:sz="4" w:space="0" w:color="auto"/>
              <w:right w:val="single" w:sz="4" w:space="0" w:color="auto"/>
            </w:tcBorders>
          </w:tcPr>
          <w:p w14:paraId="1064D535" w14:textId="77777777" w:rsidR="0030652D" w:rsidRPr="001340AA" w:rsidRDefault="0030652D" w:rsidP="003E1DCD">
            <w:pPr>
              <w:tabs>
                <w:tab w:val="left" w:pos="709"/>
                <w:tab w:val="left" w:pos="9072"/>
              </w:tabs>
              <w:spacing w:line="276" w:lineRule="auto"/>
              <w:jc w:val="center"/>
              <w:rPr>
                <w:rFonts w:eastAsia="Times New Roman"/>
                <w:lang w:eastAsia="lt-LT"/>
              </w:rPr>
            </w:pPr>
            <w:r w:rsidRPr="001340AA">
              <w:rPr>
                <w:bCs/>
              </w:rPr>
              <w:t>106 939</w:t>
            </w:r>
          </w:p>
        </w:tc>
      </w:tr>
    </w:tbl>
    <w:p w14:paraId="7AD0719A" w14:textId="76C21468" w:rsidR="000567FF" w:rsidRPr="001340AA" w:rsidRDefault="000567FF" w:rsidP="003E1DCD">
      <w:pPr>
        <w:tabs>
          <w:tab w:val="left" w:pos="709"/>
          <w:tab w:val="left" w:pos="9072"/>
        </w:tabs>
        <w:spacing w:line="276" w:lineRule="auto"/>
        <w:jc w:val="both"/>
      </w:pPr>
    </w:p>
    <w:p w14:paraId="716F6BED" w14:textId="77777777" w:rsidR="008550C9" w:rsidRPr="001340AA" w:rsidRDefault="008550C9" w:rsidP="003E1DCD">
      <w:pPr>
        <w:tabs>
          <w:tab w:val="left" w:pos="9072"/>
        </w:tabs>
        <w:spacing w:line="276" w:lineRule="auto"/>
        <w:contextualSpacing/>
        <w:jc w:val="center"/>
        <w:rPr>
          <w:b/>
          <w:bCs/>
        </w:rPr>
      </w:pPr>
      <w:r w:rsidRPr="001340AA">
        <w:rPr>
          <w:b/>
          <w:bCs/>
        </w:rPr>
        <w:t>VII SKYRIUS</w:t>
      </w:r>
    </w:p>
    <w:p w14:paraId="66874E32" w14:textId="089BF1F0" w:rsidR="00D76874" w:rsidRPr="001340AA" w:rsidRDefault="00FA2178" w:rsidP="003E1DCD">
      <w:pPr>
        <w:tabs>
          <w:tab w:val="left" w:pos="9072"/>
        </w:tabs>
        <w:spacing w:line="276" w:lineRule="auto"/>
        <w:contextualSpacing/>
        <w:jc w:val="center"/>
        <w:rPr>
          <w:b/>
          <w:bCs/>
        </w:rPr>
      </w:pPr>
      <w:r w:rsidRPr="001340AA">
        <w:rPr>
          <w:b/>
          <w:bCs/>
        </w:rPr>
        <w:t>LANKYTOJŲ APTARNAVIMAS</w:t>
      </w:r>
    </w:p>
    <w:p w14:paraId="6FCFD0C4" w14:textId="77777777" w:rsidR="00D76874" w:rsidRPr="001340AA" w:rsidRDefault="00D76874" w:rsidP="003E1DCD">
      <w:pPr>
        <w:tabs>
          <w:tab w:val="left" w:pos="9072"/>
        </w:tabs>
        <w:spacing w:line="276" w:lineRule="auto"/>
        <w:contextualSpacing/>
        <w:jc w:val="center"/>
        <w:rPr>
          <w:b/>
          <w:bCs/>
        </w:rPr>
      </w:pPr>
    </w:p>
    <w:p w14:paraId="1288F208" w14:textId="07812C33" w:rsidR="00D76874" w:rsidRPr="001340AA" w:rsidRDefault="00D76874" w:rsidP="003E1DCD">
      <w:pPr>
        <w:tabs>
          <w:tab w:val="left" w:pos="9072"/>
        </w:tabs>
        <w:spacing w:line="276" w:lineRule="auto"/>
        <w:ind w:firstLine="709"/>
        <w:jc w:val="both"/>
        <w:rPr>
          <w:bCs/>
        </w:rPr>
      </w:pPr>
      <w:r w:rsidRPr="001340AA">
        <w:rPr>
          <w:bCs/>
        </w:rPr>
        <w:t>202</w:t>
      </w:r>
      <w:r w:rsidR="005A5684" w:rsidRPr="001340AA">
        <w:rPr>
          <w:bCs/>
        </w:rPr>
        <w:t>5</w:t>
      </w:r>
      <w:r w:rsidRPr="001340AA">
        <w:rPr>
          <w:bCs/>
        </w:rPr>
        <w:t xml:space="preserve"> m. Menų centrą aplankė </w:t>
      </w:r>
      <w:r w:rsidR="005A5684" w:rsidRPr="001340AA">
        <w:rPr>
          <w:bCs/>
        </w:rPr>
        <w:t>24</w:t>
      </w:r>
      <w:r w:rsidR="00DF15BC" w:rsidRPr="001340AA">
        <w:rPr>
          <w:bCs/>
        </w:rPr>
        <w:t xml:space="preserve"> </w:t>
      </w:r>
      <w:r w:rsidR="00D84E59" w:rsidRPr="001340AA">
        <w:rPr>
          <w:bCs/>
        </w:rPr>
        <w:t>807</w:t>
      </w:r>
      <w:r w:rsidR="00E71F63" w:rsidRPr="001340AA">
        <w:rPr>
          <w:bCs/>
        </w:rPr>
        <w:t xml:space="preserve"> lankytojai</w:t>
      </w:r>
      <w:r w:rsidRPr="001340AA">
        <w:rPr>
          <w:bCs/>
        </w:rPr>
        <w:t xml:space="preserve"> (</w:t>
      </w:r>
      <w:r w:rsidR="005A5684" w:rsidRPr="001340AA">
        <w:rPr>
          <w:bCs/>
        </w:rPr>
        <w:t xml:space="preserve">2024 m. </w:t>
      </w:r>
      <w:r w:rsidR="00BF3E5B" w:rsidRPr="001340AA">
        <w:rPr>
          <w:bCs/>
        </w:rPr>
        <w:t>– 23</w:t>
      </w:r>
      <w:r w:rsidR="00DF15BC" w:rsidRPr="001340AA">
        <w:rPr>
          <w:bCs/>
        </w:rPr>
        <w:t xml:space="preserve"> </w:t>
      </w:r>
      <w:r w:rsidR="00BF3E5B" w:rsidRPr="001340AA">
        <w:rPr>
          <w:bCs/>
        </w:rPr>
        <w:t>186)</w:t>
      </w:r>
      <w:r w:rsidRPr="001340AA">
        <w:rPr>
          <w:bCs/>
        </w:rPr>
        <w:t>.</w:t>
      </w:r>
    </w:p>
    <w:p w14:paraId="4A167D42" w14:textId="77777777" w:rsidR="00807FBD" w:rsidRPr="001340AA" w:rsidRDefault="00807FBD" w:rsidP="003E1DCD">
      <w:pPr>
        <w:tabs>
          <w:tab w:val="left" w:pos="9072"/>
        </w:tabs>
        <w:spacing w:line="276" w:lineRule="auto"/>
        <w:ind w:firstLine="709"/>
        <w:jc w:val="both"/>
        <w:rPr>
          <w:bCs/>
        </w:rPr>
      </w:pPr>
    </w:p>
    <w:p w14:paraId="04E7C252" w14:textId="421C2AEA" w:rsidR="00807FBD" w:rsidRPr="001340AA" w:rsidRDefault="00FA2178" w:rsidP="004D1074">
      <w:pPr>
        <w:tabs>
          <w:tab w:val="left" w:pos="7938"/>
        </w:tabs>
        <w:spacing w:line="276" w:lineRule="auto"/>
        <w:ind w:firstLine="567"/>
        <w:jc w:val="right"/>
        <w:rPr>
          <w:bCs/>
          <w:i/>
        </w:rPr>
      </w:pPr>
      <w:r w:rsidRPr="001340AA">
        <w:rPr>
          <w:bCs/>
          <w:i/>
        </w:rPr>
        <w:t>8 lentelė</w:t>
      </w:r>
      <w:r w:rsidR="00807FBD" w:rsidRPr="001340AA">
        <w:rPr>
          <w:bCs/>
          <w:i/>
        </w:rPr>
        <w:t>.</w:t>
      </w:r>
      <w:r w:rsidR="00807FBD" w:rsidRPr="001340AA">
        <w:rPr>
          <w:b/>
          <w:bCs/>
        </w:rPr>
        <w:t xml:space="preserve"> </w:t>
      </w:r>
      <w:r w:rsidR="00807FBD" w:rsidRPr="001340AA">
        <w:rPr>
          <w:bCs/>
          <w:i/>
        </w:rPr>
        <w:t>Lankytojų statistika</w:t>
      </w:r>
    </w:p>
    <w:tbl>
      <w:tblPr>
        <w:tblStyle w:val="Lentelstinklelis1"/>
        <w:tblW w:w="5000" w:type="pct"/>
        <w:tblLook w:val="04A0" w:firstRow="1" w:lastRow="0" w:firstColumn="1" w:lastColumn="0" w:noHBand="0" w:noVBand="1"/>
      </w:tblPr>
      <w:tblGrid>
        <w:gridCol w:w="1864"/>
        <w:gridCol w:w="1294"/>
        <w:gridCol w:w="1437"/>
        <w:gridCol w:w="1583"/>
        <w:gridCol w:w="1294"/>
        <w:gridCol w:w="2157"/>
      </w:tblGrid>
      <w:tr w:rsidR="001340AA" w:rsidRPr="001340AA" w14:paraId="1389F8A9" w14:textId="77777777" w:rsidTr="004D1074">
        <w:tc>
          <w:tcPr>
            <w:tcW w:w="968" w:type="pct"/>
            <w:tcBorders>
              <w:top w:val="single" w:sz="4" w:space="0" w:color="auto"/>
              <w:left w:val="single" w:sz="4" w:space="0" w:color="auto"/>
              <w:bottom w:val="single" w:sz="4" w:space="0" w:color="auto"/>
              <w:right w:val="single" w:sz="4" w:space="0" w:color="auto"/>
            </w:tcBorders>
          </w:tcPr>
          <w:p w14:paraId="36568772" w14:textId="77777777" w:rsidR="00D76874" w:rsidRPr="001340AA" w:rsidRDefault="00D76874" w:rsidP="003E1DCD">
            <w:pPr>
              <w:tabs>
                <w:tab w:val="left" w:pos="9072"/>
              </w:tabs>
              <w:spacing w:line="276" w:lineRule="auto"/>
              <w:jc w:val="both"/>
              <w:rPr>
                <w:rFonts w:ascii="Times New Roman" w:hAnsi="Times New Roman"/>
                <w:bCs/>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096F383" w14:textId="77777777" w:rsidR="00D76874" w:rsidRPr="001340AA" w:rsidRDefault="00D76874" w:rsidP="003E1DCD">
            <w:pPr>
              <w:tabs>
                <w:tab w:val="left" w:pos="9072"/>
              </w:tabs>
              <w:spacing w:line="276" w:lineRule="auto"/>
              <w:jc w:val="center"/>
              <w:rPr>
                <w:rFonts w:ascii="Times New Roman" w:hAnsi="Times New Roman"/>
                <w:bCs/>
              </w:rPr>
            </w:pPr>
            <w:r w:rsidRPr="001340AA">
              <w:rPr>
                <w:rFonts w:ascii="Times New Roman" w:hAnsi="Times New Roman"/>
                <w:bCs/>
              </w:rPr>
              <w:t>Angelų muziejuje</w:t>
            </w:r>
          </w:p>
        </w:tc>
        <w:tc>
          <w:tcPr>
            <w:tcW w:w="746" w:type="pct"/>
            <w:tcBorders>
              <w:top w:val="single" w:sz="4" w:space="0" w:color="auto"/>
              <w:left w:val="single" w:sz="4" w:space="0" w:color="auto"/>
              <w:bottom w:val="single" w:sz="4" w:space="0" w:color="auto"/>
              <w:right w:val="single" w:sz="4" w:space="0" w:color="auto"/>
            </w:tcBorders>
            <w:vAlign w:val="center"/>
            <w:hideMark/>
          </w:tcPr>
          <w:p w14:paraId="2A08ACED" w14:textId="77777777" w:rsidR="00D76874" w:rsidRPr="001340AA" w:rsidRDefault="00D76874" w:rsidP="003E1DCD">
            <w:pPr>
              <w:tabs>
                <w:tab w:val="left" w:pos="9072"/>
              </w:tabs>
              <w:spacing w:line="276" w:lineRule="auto"/>
              <w:jc w:val="center"/>
              <w:rPr>
                <w:rFonts w:ascii="Times New Roman" w:hAnsi="Times New Roman"/>
                <w:bCs/>
              </w:rPr>
            </w:pPr>
            <w:r w:rsidRPr="001340AA">
              <w:rPr>
                <w:rFonts w:ascii="Times New Roman" w:hAnsi="Times New Roman"/>
                <w:bCs/>
              </w:rPr>
              <w:t>Apžvalgos aikštelėje</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DECCC0" w14:textId="1894826B" w:rsidR="00D76874" w:rsidRPr="001340AA" w:rsidRDefault="00D76874" w:rsidP="0039001B">
            <w:pPr>
              <w:tabs>
                <w:tab w:val="left" w:pos="9072"/>
              </w:tabs>
              <w:spacing w:line="276" w:lineRule="auto"/>
              <w:jc w:val="center"/>
              <w:rPr>
                <w:rFonts w:ascii="Times New Roman" w:hAnsi="Times New Roman"/>
                <w:bCs/>
              </w:rPr>
            </w:pPr>
            <w:r w:rsidRPr="001340AA">
              <w:rPr>
                <w:rFonts w:ascii="Times New Roman" w:hAnsi="Times New Roman"/>
                <w:bCs/>
              </w:rPr>
              <w:t>Koplyčioje</w:t>
            </w:r>
            <w:r w:rsidR="0039001B" w:rsidRPr="001340AA">
              <w:rPr>
                <w:rFonts w:ascii="Times New Roman" w:hAnsi="Times New Roman"/>
                <w:bCs/>
              </w:rPr>
              <w:t>-</w:t>
            </w:r>
            <w:r w:rsidRPr="001340AA">
              <w:rPr>
                <w:rFonts w:ascii="Times New Roman" w:hAnsi="Times New Roman"/>
                <w:bCs/>
              </w:rPr>
              <w:t>Pasaulio anykštėnų kūrybos centre</w:t>
            </w:r>
          </w:p>
        </w:tc>
        <w:tc>
          <w:tcPr>
            <w:tcW w:w="672" w:type="pct"/>
            <w:tcBorders>
              <w:top w:val="single" w:sz="4" w:space="0" w:color="auto"/>
              <w:left w:val="single" w:sz="4" w:space="0" w:color="auto"/>
              <w:bottom w:val="single" w:sz="4" w:space="0" w:color="auto"/>
              <w:right w:val="single" w:sz="4" w:space="0" w:color="auto"/>
            </w:tcBorders>
            <w:vAlign w:val="center"/>
            <w:hideMark/>
          </w:tcPr>
          <w:p w14:paraId="6361B49E" w14:textId="77777777" w:rsidR="00D76874" w:rsidRPr="001340AA" w:rsidRDefault="00D76874" w:rsidP="003E1DCD">
            <w:pPr>
              <w:tabs>
                <w:tab w:val="left" w:pos="9072"/>
              </w:tabs>
              <w:spacing w:line="276" w:lineRule="auto"/>
              <w:jc w:val="center"/>
              <w:rPr>
                <w:rFonts w:ascii="Times New Roman" w:hAnsi="Times New Roman"/>
                <w:bCs/>
              </w:rPr>
            </w:pPr>
            <w:r w:rsidRPr="001340AA">
              <w:rPr>
                <w:rFonts w:ascii="Times New Roman" w:hAnsi="Times New Roman"/>
                <w:bCs/>
              </w:rPr>
              <w:t>Kurklių sinagogoje</w:t>
            </w:r>
          </w:p>
        </w:tc>
        <w:tc>
          <w:tcPr>
            <w:tcW w:w="1120" w:type="pct"/>
            <w:tcBorders>
              <w:top w:val="single" w:sz="4" w:space="0" w:color="auto"/>
              <w:left w:val="single" w:sz="4" w:space="0" w:color="auto"/>
              <w:bottom w:val="single" w:sz="4" w:space="0" w:color="auto"/>
              <w:right w:val="single" w:sz="4" w:space="0" w:color="auto"/>
            </w:tcBorders>
            <w:vAlign w:val="center"/>
          </w:tcPr>
          <w:p w14:paraId="205FBAB2" w14:textId="77777777" w:rsidR="00D76874" w:rsidRPr="001340AA" w:rsidRDefault="00D76874" w:rsidP="00510F3C">
            <w:pPr>
              <w:spacing w:line="276" w:lineRule="auto"/>
              <w:jc w:val="center"/>
              <w:rPr>
                <w:rFonts w:ascii="Times New Roman" w:hAnsi="Times New Roman"/>
              </w:rPr>
            </w:pPr>
            <w:r w:rsidRPr="001340AA">
              <w:rPr>
                <w:rFonts w:ascii="Times New Roman" w:hAnsi="Times New Roman"/>
              </w:rPr>
              <w:t>Anykščių menų centre</w:t>
            </w:r>
          </w:p>
        </w:tc>
      </w:tr>
      <w:tr w:rsidR="001340AA" w:rsidRPr="001340AA" w14:paraId="5E4DEAAB" w14:textId="77777777" w:rsidTr="004D1074">
        <w:tc>
          <w:tcPr>
            <w:tcW w:w="968" w:type="pct"/>
            <w:tcBorders>
              <w:top w:val="single" w:sz="4" w:space="0" w:color="auto"/>
              <w:left w:val="single" w:sz="4" w:space="0" w:color="auto"/>
              <w:bottom w:val="single" w:sz="4" w:space="0" w:color="auto"/>
              <w:right w:val="single" w:sz="4" w:space="0" w:color="auto"/>
            </w:tcBorders>
            <w:vAlign w:val="center"/>
            <w:hideMark/>
          </w:tcPr>
          <w:p w14:paraId="2F153580" w14:textId="026CA6C5" w:rsidR="00D76874" w:rsidRPr="001340AA" w:rsidRDefault="00D76874" w:rsidP="00510F3C">
            <w:pPr>
              <w:tabs>
                <w:tab w:val="left" w:pos="9072"/>
              </w:tabs>
              <w:spacing w:line="276" w:lineRule="auto"/>
              <w:rPr>
                <w:rFonts w:ascii="Times New Roman" w:hAnsi="Times New Roman"/>
                <w:bCs/>
              </w:rPr>
            </w:pPr>
            <w:r w:rsidRPr="001340AA">
              <w:rPr>
                <w:rFonts w:ascii="Times New Roman" w:hAnsi="Times New Roman"/>
                <w:bCs/>
              </w:rPr>
              <w:t>Lankytojų sk.</w:t>
            </w:r>
            <w:r w:rsidR="00E62145" w:rsidRPr="001340AA">
              <w:rPr>
                <w:rFonts w:ascii="Times New Roman" w:hAnsi="Times New Roman"/>
                <w:bCs/>
              </w:rPr>
              <w:t xml:space="preserve"> 2025 m.</w:t>
            </w:r>
          </w:p>
        </w:tc>
        <w:tc>
          <w:tcPr>
            <w:tcW w:w="672" w:type="pct"/>
            <w:tcBorders>
              <w:top w:val="single" w:sz="4" w:space="0" w:color="auto"/>
              <w:left w:val="single" w:sz="4" w:space="0" w:color="auto"/>
              <w:bottom w:val="single" w:sz="4" w:space="0" w:color="auto"/>
              <w:right w:val="single" w:sz="4" w:space="0" w:color="auto"/>
            </w:tcBorders>
            <w:vAlign w:val="center"/>
            <w:hideMark/>
          </w:tcPr>
          <w:p w14:paraId="5BB23BA0" w14:textId="7C5D6CFD"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5204</w:t>
            </w:r>
          </w:p>
        </w:tc>
        <w:tc>
          <w:tcPr>
            <w:tcW w:w="746" w:type="pct"/>
            <w:tcBorders>
              <w:top w:val="single" w:sz="4" w:space="0" w:color="auto"/>
              <w:left w:val="single" w:sz="4" w:space="0" w:color="auto"/>
              <w:bottom w:val="single" w:sz="4" w:space="0" w:color="auto"/>
              <w:right w:val="single" w:sz="4" w:space="0" w:color="auto"/>
            </w:tcBorders>
            <w:vAlign w:val="center"/>
            <w:hideMark/>
          </w:tcPr>
          <w:p w14:paraId="5FA657F1" w14:textId="0254546F"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12521</w:t>
            </w:r>
          </w:p>
        </w:tc>
        <w:tc>
          <w:tcPr>
            <w:tcW w:w="822" w:type="pct"/>
            <w:tcBorders>
              <w:top w:val="single" w:sz="4" w:space="0" w:color="auto"/>
              <w:left w:val="single" w:sz="4" w:space="0" w:color="auto"/>
              <w:bottom w:val="single" w:sz="4" w:space="0" w:color="auto"/>
              <w:right w:val="single" w:sz="4" w:space="0" w:color="auto"/>
            </w:tcBorders>
            <w:vAlign w:val="center"/>
            <w:hideMark/>
          </w:tcPr>
          <w:p w14:paraId="0B88AB32" w14:textId="2B7BA422"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1043</w:t>
            </w:r>
          </w:p>
        </w:tc>
        <w:tc>
          <w:tcPr>
            <w:tcW w:w="672" w:type="pct"/>
            <w:tcBorders>
              <w:top w:val="single" w:sz="4" w:space="0" w:color="auto"/>
              <w:left w:val="single" w:sz="4" w:space="0" w:color="auto"/>
              <w:bottom w:val="single" w:sz="4" w:space="0" w:color="auto"/>
              <w:right w:val="single" w:sz="4" w:space="0" w:color="auto"/>
            </w:tcBorders>
            <w:vAlign w:val="center"/>
            <w:hideMark/>
          </w:tcPr>
          <w:p w14:paraId="151C4D32" w14:textId="2FAB8D64"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195</w:t>
            </w:r>
          </w:p>
        </w:tc>
        <w:tc>
          <w:tcPr>
            <w:tcW w:w="1120" w:type="pct"/>
            <w:tcBorders>
              <w:top w:val="single" w:sz="4" w:space="0" w:color="auto"/>
              <w:left w:val="single" w:sz="4" w:space="0" w:color="auto"/>
              <w:bottom w:val="single" w:sz="4" w:space="0" w:color="auto"/>
              <w:right w:val="single" w:sz="4" w:space="0" w:color="auto"/>
            </w:tcBorders>
            <w:vAlign w:val="center"/>
          </w:tcPr>
          <w:p w14:paraId="79CA3B32" w14:textId="7FDAC1AE" w:rsidR="00D76874" w:rsidRPr="001340AA" w:rsidRDefault="00D84E59" w:rsidP="00510F3C">
            <w:pPr>
              <w:tabs>
                <w:tab w:val="left" w:pos="9072"/>
              </w:tabs>
              <w:spacing w:line="276" w:lineRule="auto"/>
              <w:jc w:val="center"/>
              <w:rPr>
                <w:rFonts w:ascii="Times New Roman" w:hAnsi="Times New Roman"/>
                <w:bCs/>
              </w:rPr>
            </w:pPr>
            <w:r w:rsidRPr="001340AA">
              <w:rPr>
                <w:rFonts w:ascii="Times New Roman" w:hAnsi="Times New Roman"/>
                <w:bCs/>
              </w:rPr>
              <w:t>18963</w:t>
            </w:r>
          </w:p>
        </w:tc>
      </w:tr>
      <w:tr w:rsidR="001340AA" w:rsidRPr="001340AA" w14:paraId="79C649C0" w14:textId="77777777" w:rsidTr="004D1074">
        <w:tc>
          <w:tcPr>
            <w:tcW w:w="968" w:type="pct"/>
            <w:tcBorders>
              <w:top w:val="single" w:sz="4" w:space="0" w:color="auto"/>
              <w:left w:val="single" w:sz="4" w:space="0" w:color="auto"/>
              <w:bottom w:val="single" w:sz="4" w:space="0" w:color="auto"/>
              <w:right w:val="single" w:sz="4" w:space="0" w:color="auto"/>
            </w:tcBorders>
            <w:vAlign w:val="center"/>
          </w:tcPr>
          <w:p w14:paraId="0CBE0945" w14:textId="06CFC4D7" w:rsidR="00E62145" w:rsidRPr="001340AA" w:rsidRDefault="00E62145" w:rsidP="00510F3C">
            <w:pPr>
              <w:tabs>
                <w:tab w:val="left" w:pos="9072"/>
              </w:tabs>
              <w:spacing w:line="276" w:lineRule="auto"/>
              <w:rPr>
                <w:rFonts w:ascii="Times New Roman" w:hAnsi="Times New Roman"/>
                <w:bCs/>
              </w:rPr>
            </w:pPr>
            <w:r w:rsidRPr="001340AA">
              <w:rPr>
                <w:rFonts w:ascii="Times New Roman" w:hAnsi="Times New Roman"/>
                <w:bCs/>
              </w:rPr>
              <w:t>Lankytojų sk. 2024 m.</w:t>
            </w:r>
          </w:p>
        </w:tc>
        <w:tc>
          <w:tcPr>
            <w:tcW w:w="672" w:type="pct"/>
            <w:tcBorders>
              <w:top w:val="single" w:sz="4" w:space="0" w:color="auto"/>
              <w:left w:val="single" w:sz="4" w:space="0" w:color="auto"/>
              <w:bottom w:val="single" w:sz="4" w:space="0" w:color="auto"/>
              <w:right w:val="single" w:sz="4" w:space="0" w:color="auto"/>
            </w:tcBorders>
            <w:vAlign w:val="center"/>
          </w:tcPr>
          <w:p w14:paraId="7176504A" w14:textId="244DAC49"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4455</w:t>
            </w:r>
          </w:p>
        </w:tc>
        <w:tc>
          <w:tcPr>
            <w:tcW w:w="746" w:type="pct"/>
            <w:tcBorders>
              <w:top w:val="single" w:sz="4" w:space="0" w:color="auto"/>
              <w:left w:val="single" w:sz="4" w:space="0" w:color="auto"/>
              <w:bottom w:val="single" w:sz="4" w:space="0" w:color="auto"/>
              <w:right w:val="single" w:sz="4" w:space="0" w:color="auto"/>
            </w:tcBorders>
            <w:vAlign w:val="center"/>
          </w:tcPr>
          <w:p w14:paraId="62F317DF" w14:textId="52D73640"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12420</w:t>
            </w:r>
          </w:p>
        </w:tc>
        <w:tc>
          <w:tcPr>
            <w:tcW w:w="822" w:type="pct"/>
            <w:tcBorders>
              <w:top w:val="single" w:sz="4" w:space="0" w:color="auto"/>
              <w:left w:val="single" w:sz="4" w:space="0" w:color="auto"/>
              <w:bottom w:val="single" w:sz="4" w:space="0" w:color="auto"/>
              <w:right w:val="single" w:sz="4" w:space="0" w:color="auto"/>
            </w:tcBorders>
            <w:vAlign w:val="center"/>
          </w:tcPr>
          <w:p w14:paraId="22E7C2EB" w14:textId="254904E7"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566</w:t>
            </w:r>
          </w:p>
        </w:tc>
        <w:tc>
          <w:tcPr>
            <w:tcW w:w="672" w:type="pct"/>
            <w:tcBorders>
              <w:top w:val="single" w:sz="4" w:space="0" w:color="auto"/>
              <w:left w:val="single" w:sz="4" w:space="0" w:color="auto"/>
              <w:bottom w:val="single" w:sz="4" w:space="0" w:color="auto"/>
              <w:right w:val="single" w:sz="4" w:space="0" w:color="auto"/>
            </w:tcBorders>
            <w:vAlign w:val="center"/>
          </w:tcPr>
          <w:p w14:paraId="302D8358" w14:textId="7D4DC89D"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348</w:t>
            </w:r>
          </w:p>
        </w:tc>
        <w:tc>
          <w:tcPr>
            <w:tcW w:w="1120" w:type="pct"/>
            <w:tcBorders>
              <w:top w:val="single" w:sz="4" w:space="0" w:color="auto"/>
              <w:left w:val="single" w:sz="4" w:space="0" w:color="auto"/>
              <w:bottom w:val="single" w:sz="4" w:space="0" w:color="auto"/>
              <w:right w:val="single" w:sz="4" w:space="0" w:color="auto"/>
            </w:tcBorders>
            <w:vAlign w:val="center"/>
          </w:tcPr>
          <w:p w14:paraId="5D1495DE" w14:textId="2C161FCE"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17789</w:t>
            </w:r>
          </w:p>
        </w:tc>
      </w:tr>
      <w:tr w:rsidR="001340AA" w:rsidRPr="001340AA" w14:paraId="3C14C308" w14:textId="77777777" w:rsidTr="004D1074">
        <w:tc>
          <w:tcPr>
            <w:tcW w:w="968" w:type="pct"/>
            <w:tcBorders>
              <w:top w:val="single" w:sz="4" w:space="0" w:color="auto"/>
              <w:left w:val="single" w:sz="4" w:space="0" w:color="auto"/>
              <w:bottom w:val="single" w:sz="4" w:space="0" w:color="auto"/>
              <w:right w:val="single" w:sz="4" w:space="0" w:color="auto"/>
            </w:tcBorders>
            <w:vAlign w:val="center"/>
          </w:tcPr>
          <w:p w14:paraId="47083E5D" w14:textId="2061AF53" w:rsidR="00E62145" w:rsidRPr="001340AA" w:rsidRDefault="00E62145" w:rsidP="00510F3C">
            <w:pPr>
              <w:tabs>
                <w:tab w:val="left" w:pos="9072"/>
              </w:tabs>
              <w:spacing w:line="276" w:lineRule="auto"/>
              <w:rPr>
                <w:rFonts w:ascii="Times New Roman" w:hAnsi="Times New Roman"/>
                <w:bCs/>
              </w:rPr>
            </w:pPr>
            <w:r w:rsidRPr="001340AA">
              <w:rPr>
                <w:rFonts w:ascii="Times New Roman" w:hAnsi="Times New Roman"/>
                <w:bCs/>
              </w:rPr>
              <w:t xml:space="preserve">Renginių lankytojų sk. 2025 m. </w:t>
            </w:r>
          </w:p>
        </w:tc>
        <w:tc>
          <w:tcPr>
            <w:tcW w:w="672" w:type="pct"/>
            <w:tcBorders>
              <w:top w:val="single" w:sz="4" w:space="0" w:color="auto"/>
              <w:left w:val="single" w:sz="4" w:space="0" w:color="auto"/>
              <w:bottom w:val="single" w:sz="4" w:space="0" w:color="auto"/>
              <w:right w:val="single" w:sz="4" w:space="0" w:color="auto"/>
            </w:tcBorders>
            <w:vAlign w:val="center"/>
          </w:tcPr>
          <w:p w14:paraId="224D5A1E" w14:textId="67CEE38C"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1965</w:t>
            </w:r>
          </w:p>
        </w:tc>
        <w:tc>
          <w:tcPr>
            <w:tcW w:w="746" w:type="pct"/>
            <w:tcBorders>
              <w:top w:val="single" w:sz="4" w:space="0" w:color="auto"/>
              <w:left w:val="single" w:sz="4" w:space="0" w:color="auto"/>
              <w:bottom w:val="single" w:sz="4" w:space="0" w:color="auto"/>
              <w:right w:val="single" w:sz="4" w:space="0" w:color="auto"/>
            </w:tcBorders>
            <w:vAlign w:val="center"/>
          </w:tcPr>
          <w:p w14:paraId="0C86ECB2" w14:textId="06FC572B"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0</w:t>
            </w:r>
          </w:p>
        </w:tc>
        <w:tc>
          <w:tcPr>
            <w:tcW w:w="822" w:type="pct"/>
            <w:tcBorders>
              <w:top w:val="single" w:sz="4" w:space="0" w:color="auto"/>
              <w:left w:val="single" w:sz="4" w:space="0" w:color="auto"/>
              <w:bottom w:val="single" w:sz="4" w:space="0" w:color="auto"/>
              <w:right w:val="single" w:sz="4" w:space="0" w:color="auto"/>
            </w:tcBorders>
            <w:vAlign w:val="center"/>
          </w:tcPr>
          <w:p w14:paraId="2F331A31" w14:textId="19A8AFEA"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1521</w:t>
            </w:r>
          </w:p>
        </w:tc>
        <w:tc>
          <w:tcPr>
            <w:tcW w:w="672" w:type="pct"/>
            <w:tcBorders>
              <w:top w:val="single" w:sz="4" w:space="0" w:color="auto"/>
              <w:left w:val="single" w:sz="4" w:space="0" w:color="auto"/>
              <w:bottom w:val="single" w:sz="4" w:space="0" w:color="auto"/>
              <w:right w:val="single" w:sz="4" w:space="0" w:color="auto"/>
            </w:tcBorders>
            <w:vAlign w:val="center"/>
          </w:tcPr>
          <w:p w14:paraId="5680A61D" w14:textId="77716CAF"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167</w:t>
            </w:r>
          </w:p>
        </w:tc>
        <w:tc>
          <w:tcPr>
            <w:tcW w:w="1120" w:type="pct"/>
            <w:tcBorders>
              <w:top w:val="single" w:sz="4" w:space="0" w:color="auto"/>
              <w:left w:val="single" w:sz="4" w:space="0" w:color="auto"/>
              <w:bottom w:val="single" w:sz="4" w:space="0" w:color="auto"/>
              <w:right w:val="single" w:sz="4" w:space="0" w:color="auto"/>
            </w:tcBorders>
            <w:vAlign w:val="center"/>
          </w:tcPr>
          <w:p w14:paraId="207177FC" w14:textId="55637D1E"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3653</w:t>
            </w:r>
          </w:p>
        </w:tc>
      </w:tr>
      <w:tr w:rsidR="001340AA" w:rsidRPr="001340AA" w14:paraId="59B6C5C7" w14:textId="77777777" w:rsidTr="004D1074">
        <w:tc>
          <w:tcPr>
            <w:tcW w:w="968" w:type="pct"/>
            <w:tcBorders>
              <w:top w:val="single" w:sz="4" w:space="0" w:color="auto"/>
              <w:left w:val="single" w:sz="4" w:space="0" w:color="auto"/>
              <w:bottom w:val="single" w:sz="4" w:space="0" w:color="auto"/>
              <w:right w:val="single" w:sz="4" w:space="0" w:color="auto"/>
            </w:tcBorders>
            <w:vAlign w:val="center"/>
            <w:hideMark/>
          </w:tcPr>
          <w:p w14:paraId="6E30858C" w14:textId="5E8FD665" w:rsidR="00D76874" w:rsidRPr="001340AA" w:rsidRDefault="00D76874" w:rsidP="00510F3C">
            <w:pPr>
              <w:tabs>
                <w:tab w:val="left" w:pos="9072"/>
              </w:tabs>
              <w:spacing w:line="276" w:lineRule="auto"/>
              <w:rPr>
                <w:rFonts w:ascii="Times New Roman" w:hAnsi="Times New Roman"/>
                <w:bCs/>
              </w:rPr>
            </w:pPr>
            <w:r w:rsidRPr="001340AA">
              <w:rPr>
                <w:rFonts w:ascii="Times New Roman" w:hAnsi="Times New Roman"/>
                <w:bCs/>
              </w:rPr>
              <w:t>Renginių lankytojų sk.</w:t>
            </w:r>
            <w:r w:rsidR="00E62145" w:rsidRPr="001340AA">
              <w:rPr>
                <w:rFonts w:ascii="Times New Roman" w:hAnsi="Times New Roman"/>
                <w:bCs/>
              </w:rPr>
              <w:t xml:space="preserve"> 2024 m. </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804D7C" w14:textId="794D3168"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2729</w:t>
            </w:r>
          </w:p>
        </w:tc>
        <w:tc>
          <w:tcPr>
            <w:tcW w:w="746" w:type="pct"/>
            <w:tcBorders>
              <w:top w:val="single" w:sz="4" w:space="0" w:color="auto"/>
              <w:left w:val="single" w:sz="4" w:space="0" w:color="auto"/>
              <w:bottom w:val="single" w:sz="4" w:space="0" w:color="auto"/>
              <w:right w:val="single" w:sz="4" w:space="0" w:color="auto"/>
            </w:tcBorders>
            <w:vAlign w:val="center"/>
            <w:hideMark/>
          </w:tcPr>
          <w:p w14:paraId="1329712E" w14:textId="77777777" w:rsidR="00D76874" w:rsidRPr="001340AA" w:rsidRDefault="00D76874" w:rsidP="003E1DCD">
            <w:pPr>
              <w:tabs>
                <w:tab w:val="left" w:pos="9072"/>
              </w:tabs>
              <w:spacing w:line="276" w:lineRule="auto"/>
              <w:jc w:val="center"/>
              <w:rPr>
                <w:rFonts w:ascii="Times New Roman" w:hAnsi="Times New Roman"/>
                <w:bCs/>
              </w:rPr>
            </w:pPr>
            <w:r w:rsidRPr="001340AA">
              <w:rPr>
                <w:rFonts w:ascii="Times New Roman" w:hAnsi="Times New Roman"/>
                <w:bCs/>
              </w:rPr>
              <w:t>0</w:t>
            </w:r>
          </w:p>
        </w:tc>
        <w:tc>
          <w:tcPr>
            <w:tcW w:w="822" w:type="pct"/>
            <w:tcBorders>
              <w:top w:val="single" w:sz="4" w:space="0" w:color="auto"/>
              <w:left w:val="single" w:sz="4" w:space="0" w:color="auto"/>
              <w:bottom w:val="single" w:sz="4" w:space="0" w:color="auto"/>
              <w:right w:val="single" w:sz="4" w:space="0" w:color="auto"/>
            </w:tcBorders>
            <w:vAlign w:val="center"/>
            <w:hideMark/>
          </w:tcPr>
          <w:p w14:paraId="37E7B11A" w14:textId="30BDB9F3"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1442</w:t>
            </w:r>
          </w:p>
        </w:tc>
        <w:tc>
          <w:tcPr>
            <w:tcW w:w="672" w:type="pct"/>
            <w:tcBorders>
              <w:top w:val="single" w:sz="4" w:space="0" w:color="auto"/>
              <w:left w:val="single" w:sz="4" w:space="0" w:color="auto"/>
              <w:bottom w:val="single" w:sz="4" w:space="0" w:color="auto"/>
              <w:right w:val="single" w:sz="4" w:space="0" w:color="auto"/>
            </w:tcBorders>
            <w:vAlign w:val="center"/>
            <w:hideMark/>
          </w:tcPr>
          <w:p w14:paraId="4E81FF8C" w14:textId="36184805"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45</w:t>
            </w:r>
          </w:p>
        </w:tc>
        <w:tc>
          <w:tcPr>
            <w:tcW w:w="1120" w:type="pct"/>
            <w:tcBorders>
              <w:top w:val="single" w:sz="4" w:space="0" w:color="auto"/>
              <w:left w:val="single" w:sz="4" w:space="0" w:color="auto"/>
              <w:bottom w:val="single" w:sz="4" w:space="0" w:color="auto"/>
              <w:right w:val="single" w:sz="4" w:space="0" w:color="auto"/>
            </w:tcBorders>
            <w:vAlign w:val="center"/>
          </w:tcPr>
          <w:p w14:paraId="6C35742D" w14:textId="32D59332"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4216</w:t>
            </w:r>
          </w:p>
        </w:tc>
      </w:tr>
      <w:tr w:rsidR="001340AA" w:rsidRPr="001340AA" w14:paraId="64EBA3CE" w14:textId="77777777" w:rsidTr="004D1074">
        <w:tc>
          <w:tcPr>
            <w:tcW w:w="968" w:type="pct"/>
            <w:tcBorders>
              <w:top w:val="single" w:sz="4" w:space="0" w:color="auto"/>
              <w:left w:val="single" w:sz="4" w:space="0" w:color="auto"/>
              <w:bottom w:val="single" w:sz="4" w:space="0" w:color="auto"/>
              <w:right w:val="single" w:sz="4" w:space="0" w:color="auto"/>
            </w:tcBorders>
            <w:vAlign w:val="center"/>
            <w:hideMark/>
          </w:tcPr>
          <w:p w14:paraId="53CE3EA1" w14:textId="0EF4E160" w:rsidR="00D76874" w:rsidRPr="001340AA" w:rsidRDefault="00D76874" w:rsidP="00510F3C">
            <w:pPr>
              <w:tabs>
                <w:tab w:val="left" w:pos="9072"/>
              </w:tabs>
              <w:spacing w:line="276" w:lineRule="auto"/>
              <w:rPr>
                <w:rFonts w:ascii="Times New Roman" w:hAnsi="Times New Roman"/>
                <w:bCs/>
              </w:rPr>
            </w:pPr>
            <w:r w:rsidRPr="001340AA">
              <w:rPr>
                <w:rFonts w:ascii="Times New Roman" w:hAnsi="Times New Roman"/>
                <w:bCs/>
              </w:rPr>
              <w:t>Edukacijų lankytojų sk.</w:t>
            </w:r>
            <w:r w:rsidR="00E62145" w:rsidRPr="001340AA">
              <w:rPr>
                <w:rFonts w:ascii="Times New Roman" w:hAnsi="Times New Roman"/>
                <w:bCs/>
              </w:rPr>
              <w:t xml:space="preserve"> 2025 m. </w:t>
            </w:r>
          </w:p>
        </w:tc>
        <w:tc>
          <w:tcPr>
            <w:tcW w:w="672" w:type="pct"/>
            <w:tcBorders>
              <w:top w:val="single" w:sz="4" w:space="0" w:color="auto"/>
              <w:left w:val="single" w:sz="4" w:space="0" w:color="auto"/>
              <w:bottom w:val="single" w:sz="4" w:space="0" w:color="auto"/>
              <w:right w:val="single" w:sz="4" w:space="0" w:color="auto"/>
            </w:tcBorders>
            <w:vAlign w:val="center"/>
            <w:hideMark/>
          </w:tcPr>
          <w:p w14:paraId="2A459070" w14:textId="5A255B18"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1601</w:t>
            </w:r>
          </w:p>
        </w:tc>
        <w:tc>
          <w:tcPr>
            <w:tcW w:w="746" w:type="pct"/>
            <w:tcBorders>
              <w:top w:val="single" w:sz="4" w:space="0" w:color="auto"/>
              <w:left w:val="single" w:sz="4" w:space="0" w:color="auto"/>
              <w:bottom w:val="single" w:sz="4" w:space="0" w:color="auto"/>
              <w:right w:val="single" w:sz="4" w:space="0" w:color="auto"/>
            </w:tcBorders>
            <w:vAlign w:val="center"/>
            <w:hideMark/>
          </w:tcPr>
          <w:p w14:paraId="49C2EC62" w14:textId="77777777" w:rsidR="00D76874" w:rsidRPr="001340AA" w:rsidRDefault="00D76874" w:rsidP="003E1DCD">
            <w:pPr>
              <w:tabs>
                <w:tab w:val="left" w:pos="9072"/>
              </w:tabs>
              <w:spacing w:line="276" w:lineRule="auto"/>
              <w:jc w:val="center"/>
              <w:rPr>
                <w:rFonts w:ascii="Times New Roman" w:hAnsi="Times New Roman"/>
                <w:bCs/>
              </w:rPr>
            </w:pPr>
            <w:r w:rsidRPr="001340AA">
              <w:rPr>
                <w:rFonts w:ascii="Times New Roman" w:hAnsi="Times New Roman"/>
                <w:bCs/>
              </w:rPr>
              <w:t>0</w:t>
            </w:r>
          </w:p>
        </w:tc>
        <w:tc>
          <w:tcPr>
            <w:tcW w:w="822" w:type="pct"/>
            <w:tcBorders>
              <w:top w:val="single" w:sz="4" w:space="0" w:color="auto"/>
              <w:left w:val="single" w:sz="4" w:space="0" w:color="auto"/>
              <w:bottom w:val="single" w:sz="4" w:space="0" w:color="auto"/>
              <w:right w:val="single" w:sz="4" w:space="0" w:color="auto"/>
            </w:tcBorders>
            <w:vAlign w:val="center"/>
            <w:hideMark/>
          </w:tcPr>
          <w:p w14:paraId="55F34152" w14:textId="43066CDD"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27</w:t>
            </w:r>
          </w:p>
        </w:tc>
        <w:tc>
          <w:tcPr>
            <w:tcW w:w="672" w:type="pct"/>
            <w:tcBorders>
              <w:top w:val="single" w:sz="4" w:space="0" w:color="auto"/>
              <w:left w:val="single" w:sz="4" w:space="0" w:color="auto"/>
              <w:bottom w:val="single" w:sz="4" w:space="0" w:color="auto"/>
              <w:right w:val="single" w:sz="4" w:space="0" w:color="auto"/>
            </w:tcBorders>
            <w:vAlign w:val="center"/>
            <w:hideMark/>
          </w:tcPr>
          <w:p w14:paraId="701DB8D5" w14:textId="77777777" w:rsidR="00D76874" w:rsidRPr="001340AA" w:rsidRDefault="00D76874" w:rsidP="003E1DCD">
            <w:pPr>
              <w:tabs>
                <w:tab w:val="left" w:pos="9072"/>
              </w:tabs>
              <w:spacing w:line="276" w:lineRule="auto"/>
              <w:jc w:val="center"/>
              <w:rPr>
                <w:rFonts w:ascii="Times New Roman" w:hAnsi="Times New Roman"/>
                <w:bCs/>
              </w:rPr>
            </w:pPr>
            <w:r w:rsidRPr="001340AA">
              <w:rPr>
                <w:rFonts w:ascii="Times New Roman" w:hAnsi="Times New Roman"/>
                <w:bCs/>
              </w:rPr>
              <w:t>0</w:t>
            </w:r>
          </w:p>
        </w:tc>
        <w:tc>
          <w:tcPr>
            <w:tcW w:w="1120" w:type="pct"/>
            <w:tcBorders>
              <w:top w:val="single" w:sz="4" w:space="0" w:color="auto"/>
              <w:left w:val="single" w:sz="4" w:space="0" w:color="auto"/>
              <w:bottom w:val="single" w:sz="4" w:space="0" w:color="auto"/>
              <w:right w:val="single" w:sz="4" w:space="0" w:color="auto"/>
            </w:tcBorders>
            <w:vAlign w:val="center"/>
          </w:tcPr>
          <w:p w14:paraId="3F48BF9C" w14:textId="71254F79"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1628</w:t>
            </w:r>
          </w:p>
        </w:tc>
      </w:tr>
      <w:tr w:rsidR="001340AA" w:rsidRPr="001340AA" w14:paraId="37D673FF" w14:textId="77777777" w:rsidTr="004D1074">
        <w:tc>
          <w:tcPr>
            <w:tcW w:w="968" w:type="pct"/>
            <w:tcBorders>
              <w:top w:val="single" w:sz="4" w:space="0" w:color="auto"/>
              <w:left w:val="single" w:sz="4" w:space="0" w:color="auto"/>
              <w:bottom w:val="single" w:sz="4" w:space="0" w:color="auto"/>
              <w:right w:val="single" w:sz="4" w:space="0" w:color="auto"/>
            </w:tcBorders>
            <w:vAlign w:val="center"/>
          </w:tcPr>
          <w:p w14:paraId="4ED2A8E6" w14:textId="6448AAD1" w:rsidR="00E62145" w:rsidRPr="001340AA" w:rsidRDefault="00E62145" w:rsidP="00510F3C">
            <w:pPr>
              <w:tabs>
                <w:tab w:val="left" w:pos="9072"/>
              </w:tabs>
              <w:spacing w:line="276" w:lineRule="auto"/>
              <w:rPr>
                <w:rFonts w:ascii="Times New Roman" w:hAnsi="Times New Roman"/>
                <w:bCs/>
              </w:rPr>
            </w:pPr>
            <w:r w:rsidRPr="001340AA">
              <w:rPr>
                <w:rFonts w:ascii="Times New Roman" w:hAnsi="Times New Roman"/>
                <w:bCs/>
              </w:rPr>
              <w:t xml:space="preserve">Edukacijų lankytojų sk. 2024 m. </w:t>
            </w:r>
          </w:p>
        </w:tc>
        <w:tc>
          <w:tcPr>
            <w:tcW w:w="672" w:type="pct"/>
            <w:tcBorders>
              <w:top w:val="single" w:sz="4" w:space="0" w:color="auto"/>
              <w:left w:val="single" w:sz="4" w:space="0" w:color="auto"/>
              <w:bottom w:val="single" w:sz="4" w:space="0" w:color="auto"/>
              <w:right w:val="single" w:sz="4" w:space="0" w:color="auto"/>
            </w:tcBorders>
            <w:vAlign w:val="center"/>
          </w:tcPr>
          <w:p w14:paraId="02A6622A" w14:textId="64C3D85D"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1427</w:t>
            </w:r>
          </w:p>
        </w:tc>
        <w:tc>
          <w:tcPr>
            <w:tcW w:w="746" w:type="pct"/>
            <w:tcBorders>
              <w:top w:val="single" w:sz="4" w:space="0" w:color="auto"/>
              <w:left w:val="single" w:sz="4" w:space="0" w:color="auto"/>
              <w:bottom w:val="single" w:sz="4" w:space="0" w:color="auto"/>
              <w:right w:val="single" w:sz="4" w:space="0" w:color="auto"/>
            </w:tcBorders>
            <w:vAlign w:val="center"/>
          </w:tcPr>
          <w:p w14:paraId="44109A3B" w14:textId="48505A47"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0</w:t>
            </w:r>
          </w:p>
        </w:tc>
        <w:tc>
          <w:tcPr>
            <w:tcW w:w="822" w:type="pct"/>
            <w:tcBorders>
              <w:top w:val="single" w:sz="4" w:space="0" w:color="auto"/>
              <w:left w:val="single" w:sz="4" w:space="0" w:color="auto"/>
              <w:bottom w:val="single" w:sz="4" w:space="0" w:color="auto"/>
              <w:right w:val="single" w:sz="4" w:space="0" w:color="auto"/>
            </w:tcBorders>
            <w:vAlign w:val="center"/>
          </w:tcPr>
          <w:p w14:paraId="4BF9B362" w14:textId="4DA41E40"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317</w:t>
            </w:r>
          </w:p>
        </w:tc>
        <w:tc>
          <w:tcPr>
            <w:tcW w:w="672" w:type="pct"/>
            <w:tcBorders>
              <w:top w:val="single" w:sz="4" w:space="0" w:color="auto"/>
              <w:left w:val="single" w:sz="4" w:space="0" w:color="auto"/>
              <w:bottom w:val="single" w:sz="4" w:space="0" w:color="auto"/>
              <w:right w:val="single" w:sz="4" w:space="0" w:color="auto"/>
            </w:tcBorders>
            <w:vAlign w:val="center"/>
          </w:tcPr>
          <w:p w14:paraId="4563A14D" w14:textId="2C294987"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0</w:t>
            </w:r>
          </w:p>
        </w:tc>
        <w:tc>
          <w:tcPr>
            <w:tcW w:w="1120" w:type="pct"/>
            <w:tcBorders>
              <w:top w:val="single" w:sz="4" w:space="0" w:color="auto"/>
              <w:left w:val="single" w:sz="4" w:space="0" w:color="auto"/>
              <w:bottom w:val="single" w:sz="4" w:space="0" w:color="auto"/>
              <w:right w:val="single" w:sz="4" w:space="0" w:color="auto"/>
            </w:tcBorders>
            <w:vAlign w:val="center"/>
          </w:tcPr>
          <w:p w14:paraId="1A2FD3A0" w14:textId="46F6966F"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1744</w:t>
            </w:r>
          </w:p>
        </w:tc>
      </w:tr>
      <w:tr w:rsidR="001340AA" w:rsidRPr="001340AA" w14:paraId="22CAAD96" w14:textId="77777777" w:rsidTr="004D1074">
        <w:tc>
          <w:tcPr>
            <w:tcW w:w="968" w:type="pct"/>
            <w:tcBorders>
              <w:top w:val="single" w:sz="4" w:space="0" w:color="auto"/>
              <w:left w:val="single" w:sz="4" w:space="0" w:color="auto"/>
              <w:bottom w:val="single" w:sz="4" w:space="0" w:color="auto"/>
              <w:right w:val="single" w:sz="4" w:space="0" w:color="auto"/>
            </w:tcBorders>
            <w:vAlign w:val="center"/>
            <w:hideMark/>
          </w:tcPr>
          <w:p w14:paraId="3EF7F166" w14:textId="38D20CD8" w:rsidR="00D76874" w:rsidRPr="001340AA" w:rsidRDefault="00D76874" w:rsidP="003E1DCD">
            <w:pPr>
              <w:tabs>
                <w:tab w:val="left" w:pos="9072"/>
              </w:tabs>
              <w:spacing w:line="276" w:lineRule="auto"/>
              <w:jc w:val="center"/>
              <w:rPr>
                <w:rFonts w:ascii="Times New Roman" w:hAnsi="Times New Roman"/>
                <w:bCs/>
              </w:rPr>
            </w:pPr>
            <w:r w:rsidRPr="001340AA">
              <w:rPr>
                <w:rFonts w:ascii="Times New Roman" w:hAnsi="Times New Roman"/>
                <w:bCs/>
              </w:rPr>
              <w:t>Iš viso</w:t>
            </w:r>
            <w:r w:rsidR="00E62145" w:rsidRPr="001340AA">
              <w:rPr>
                <w:rFonts w:ascii="Times New Roman" w:hAnsi="Times New Roman"/>
                <w:bCs/>
              </w:rPr>
              <w:t xml:space="preserve"> 2025 m. </w:t>
            </w:r>
          </w:p>
        </w:tc>
        <w:tc>
          <w:tcPr>
            <w:tcW w:w="672" w:type="pct"/>
            <w:tcBorders>
              <w:top w:val="single" w:sz="4" w:space="0" w:color="auto"/>
              <w:left w:val="single" w:sz="4" w:space="0" w:color="auto"/>
              <w:bottom w:val="single" w:sz="4" w:space="0" w:color="auto"/>
              <w:right w:val="single" w:sz="4" w:space="0" w:color="auto"/>
            </w:tcBorders>
            <w:vAlign w:val="center"/>
            <w:hideMark/>
          </w:tcPr>
          <w:p w14:paraId="48F4AE8B" w14:textId="3BD4EE3C"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9534</w:t>
            </w:r>
          </w:p>
        </w:tc>
        <w:tc>
          <w:tcPr>
            <w:tcW w:w="746" w:type="pct"/>
            <w:tcBorders>
              <w:top w:val="single" w:sz="4" w:space="0" w:color="auto"/>
              <w:left w:val="single" w:sz="4" w:space="0" w:color="auto"/>
              <w:bottom w:val="single" w:sz="4" w:space="0" w:color="auto"/>
              <w:right w:val="single" w:sz="4" w:space="0" w:color="auto"/>
            </w:tcBorders>
            <w:vAlign w:val="center"/>
            <w:hideMark/>
          </w:tcPr>
          <w:p w14:paraId="6DD8F830" w14:textId="48B425A4"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12521</w:t>
            </w:r>
          </w:p>
        </w:tc>
        <w:tc>
          <w:tcPr>
            <w:tcW w:w="822" w:type="pct"/>
            <w:tcBorders>
              <w:top w:val="single" w:sz="4" w:space="0" w:color="auto"/>
              <w:left w:val="single" w:sz="4" w:space="0" w:color="auto"/>
              <w:bottom w:val="single" w:sz="4" w:space="0" w:color="auto"/>
              <w:right w:val="single" w:sz="4" w:space="0" w:color="auto"/>
            </w:tcBorders>
            <w:vAlign w:val="center"/>
            <w:hideMark/>
          </w:tcPr>
          <w:p w14:paraId="37B646A5" w14:textId="7A266F11"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2512</w:t>
            </w:r>
          </w:p>
        </w:tc>
        <w:tc>
          <w:tcPr>
            <w:tcW w:w="672" w:type="pct"/>
            <w:tcBorders>
              <w:top w:val="single" w:sz="4" w:space="0" w:color="auto"/>
              <w:left w:val="single" w:sz="4" w:space="0" w:color="auto"/>
              <w:bottom w:val="single" w:sz="4" w:space="0" w:color="auto"/>
              <w:right w:val="single" w:sz="4" w:space="0" w:color="auto"/>
            </w:tcBorders>
            <w:vAlign w:val="center"/>
            <w:hideMark/>
          </w:tcPr>
          <w:p w14:paraId="66C0EF7F" w14:textId="74307DEB"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240</w:t>
            </w:r>
          </w:p>
        </w:tc>
        <w:tc>
          <w:tcPr>
            <w:tcW w:w="1120" w:type="pct"/>
            <w:tcBorders>
              <w:top w:val="single" w:sz="4" w:space="0" w:color="auto"/>
              <w:left w:val="single" w:sz="4" w:space="0" w:color="auto"/>
              <w:bottom w:val="single" w:sz="4" w:space="0" w:color="auto"/>
              <w:right w:val="single" w:sz="4" w:space="0" w:color="auto"/>
            </w:tcBorders>
          </w:tcPr>
          <w:p w14:paraId="12B0C6E3" w14:textId="0D916130" w:rsidR="00D76874" w:rsidRPr="001340AA" w:rsidRDefault="00E71F63" w:rsidP="003E1DCD">
            <w:pPr>
              <w:tabs>
                <w:tab w:val="left" w:pos="9072"/>
              </w:tabs>
              <w:spacing w:line="276" w:lineRule="auto"/>
              <w:jc w:val="center"/>
              <w:rPr>
                <w:rFonts w:ascii="Times New Roman" w:hAnsi="Times New Roman"/>
                <w:bCs/>
              </w:rPr>
            </w:pPr>
            <w:r w:rsidRPr="001340AA">
              <w:rPr>
                <w:rFonts w:ascii="Times New Roman" w:hAnsi="Times New Roman"/>
                <w:bCs/>
              </w:rPr>
              <w:t>2</w:t>
            </w:r>
            <w:r w:rsidR="00D84E59" w:rsidRPr="001340AA">
              <w:rPr>
                <w:rFonts w:ascii="Times New Roman" w:hAnsi="Times New Roman"/>
                <w:bCs/>
              </w:rPr>
              <w:t>4807</w:t>
            </w:r>
          </w:p>
        </w:tc>
      </w:tr>
      <w:tr w:rsidR="00E62145" w:rsidRPr="001340AA" w14:paraId="3E901713" w14:textId="77777777" w:rsidTr="004D1074">
        <w:tc>
          <w:tcPr>
            <w:tcW w:w="968" w:type="pct"/>
            <w:tcBorders>
              <w:top w:val="single" w:sz="4" w:space="0" w:color="auto"/>
              <w:left w:val="single" w:sz="4" w:space="0" w:color="auto"/>
              <w:bottom w:val="single" w:sz="4" w:space="0" w:color="auto"/>
              <w:right w:val="single" w:sz="4" w:space="0" w:color="auto"/>
            </w:tcBorders>
            <w:vAlign w:val="center"/>
          </w:tcPr>
          <w:p w14:paraId="6DC6F382" w14:textId="525BA65D"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 xml:space="preserve">Iš viso 2024 m. </w:t>
            </w:r>
          </w:p>
        </w:tc>
        <w:tc>
          <w:tcPr>
            <w:tcW w:w="672" w:type="pct"/>
            <w:tcBorders>
              <w:top w:val="single" w:sz="4" w:space="0" w:color="auto"/>
              <w:left w:val="single" w:sz="4" w:space="0" w:color="auto"/>
              <w:bottom w:val="single" w:sz="4" w:space="0" w:color="auto"/>
              <w:right w:val="single" w:sz="4" w:space="0" w:color="auto"/>
            </w:tcBorders>
            <w:vAlign w:val="center"/>
          </w:tcPr>
          <w:p w14:paraId="0478C009" w14:textId="7CF60AB8"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7847</w:t>
            </w:r>
          </w:p>
        </w:tc>
        <w:tc>
          <w:tcPr>
            <w:tcW w:w="746" w:type="pct"/>
            <w:tcBorders>
              <w:top w:val="single" w:sz="4" w:space="0" w:color="auto"/>
              <w:left w:val="single" w:sz="4" w:space="0" w:color="auto"/>
              <w:bottom w:val="single" w:sz="4" w:space="0" w:color="auto"/>
              <w:right w:val="single" w:sz="4" w:space="0" w:color="auto"/>
            </w:tcBorders>
            <w:vAlign w:val="center"/>
          </w:tcPr>
          <w:p w14:paraId="276BCBD9" w14:textId="0606325A"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12420</w:t>
            </w:r>
          </w:p>
        </w:tc>
        <w:tc>
          <w:tcPr>
            <w:tcW w:w="822" w:type="pct"/>
            <w:tcBorders>
              <w:top w:val="single" w:sz="4" w:space="0" w:color="auto"/>
              <w:left w:val="single" w:sz="4" w:space="0" w:color="auto"/>
              <w:bottom w:val="single" w:sz="4" w:space="0" w:color="auto"/>
              <w:right w:val="single" w:sz="4" w:space="0" w:color="auto"/>
            </w:tcBorders>
            <w:vAlign w:val="center"/>
          </w:tcPr>
          <w:p w14:paraId="6D780E9C" w14:textId="36C663C3"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2404</w:t>
            </w:r>
          </w:p>
        </w:tc>
        <w:tc>
          <w:tcPr>
            <w:tcW w:w="672" w:type="pct"/>
            <w:tcBorders>
              <w:top w:val="single" w:sz="4" w:space="0" w:color="auto"/>
              <w:left w:val="single" w:sz="4" w:space="0" w:color="auto"/>
              <w:bottom w:val="single" w:sz="4" w:space="0" w:color="auto"/>
              <w:right w:val="single" w:sz="4" w:space="0" w:color="auto"/>
            </w:tcBorders>
            <w:vAlign w:val="center"/>
          </w:tcPr>
          <w:p w14:paraId="31D55B27" w14:textId="73EE0B1A"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515</w:t>
            </w:r>
          </w:p>
        </w:tc>
        <w:tc>
          <w:tcPr>
            <w:tcW w:w="1120" w:type="pct"/>
            <w:tcBorders>
              <w:top w:val="single" w:sz="4" w:space="0" w:color="auto"/>
              <w:left w:val="single" w:sz="4" w:space="0" w:color="auto"/>
              <w:bottom w:val="single" w:sz="4" w:space="0" w:color="auto"/>
              <w:right w:val="single" w:sz="4" w:space="0" w:color="auto"/>
            </w:tcBorders>
          </w:tcPr>
          <w:p w14:paraId="6116B0F8" w14:textId="0E2CC76E" w:rsidR="00E62145" w:rsidRPr="001340AA" w:rsidRDefault="00E62145" w:rsidP="003E1DCD">
            <w:pPr>
              <w:tabs>
                <w:tab w:val="left" w:pos="9072"/>
              </w:tabs>
              <w:spacing w:line="276" w:lineRule="auto"/>
              <w:jc w:val="center"/>
              <w:rPr>
                <w:rFonts w:ascii="Times New Roman" w:hAnsi="Times New Roman"/>
                <w:bCs/>
              </w:rPr>
            </w:pPr>
            <w:r w:rsidRPr="001340AA">
              <w:rPr>
                <w:rFonts w:ascii="Times New Roman" w:hAnsi="Times New Roman"/>
                <w:bCs/>
              </w:rPr>
              <w:t>23186</w:t>
            </w:r>
          </w:p>
        </w:tc>
      </w:tr>
    </w:tbl>
    <w:p w14:paraId="54721308" w14:textId="77777777" w:rsidR="00D76874" w:rsidRPr="001340AA" w:rsidRDefault="00D76874" w:rsidP="003E1DCD">
      <w:pPr>
        <w:tabs>
          <w:tab w:val="left" w:pos="9072"/>
        </w:tabs>
        <w:suppressAutoHyphens/>
        <w:spacing w:line="276" w:lineRule="auto"/>
        <w:ind w:firstLine="567"/>
        <w:jc w:val="center"/>
        <w:rPr>
          <w:rFonts w:eastAsia="SimSun"/>
          <w:bCs/>
          <w:lang w:eastAsia="ar-SA"/>
        </w:rPr>
      </w:pPr>
    </w:p>
    <w:p w14:paraId="26C75FF4" w14:textId="5FD3AC6E" w:rsidR="00295B8B" w:rsidRPr="001340AA" w:rsidRDefault="00D76874" w:rsidP="004D1074">
      <w:pPr>
        <w:spacing w:line="276" w:lineRule="auto"/>
        <w:ind w:firstLine="720"/>
        <w:jc w:val="both"/>
      </w:pPr>
      <w:r w:rsidRPr="001340AA">
        <w:rPr>
          <w:rFonts w:eastAsia="SimSun"/>
          <w:bCs/>
          <w:lang w:eastAsia="ar-SA"/>
        </w:rPr>
        <w:t>202</w:t>
      </w:r>
      <w:r w:rsidR="00D84E59" w:rsidRPr="001340AA">
        <w:rPr>
          <w:rFonts w:eastAsia="SimSun"/>
          <w:bCs/>
          <w:lang w:eastAsia="ar-SA"/>
        </w:rPr>
        <w:t>5</w:t>
      </w:r>
      <w:r w:rsidRPr="001340AA">
        <w:rPr>
          <w:rFonts w:eastAsia="SimSun"/>
          <w:bCs/>
          <w:lang w:eastAsia="ar-SA"/>
        </w:rPr>
        <w:t xml:space="preserve"> m. buvo vykdomos planuotos edukacinės programos, skirtos vaikams ir suaugusiems:</w:t>
      </w:r>
      <w:r w:rsidR="00814A8C" w:rsidRPr="001340AA">
        <w:rPr>
          <w:rFonts w:eastAsia="SimSun"/>
          <w:bCs/>
          <w:lang w:eastAsia="ar-SA"/>
        </w:rPr>
        <w:t xml:space="preserve"> </w:t>
      </w:r>
      <w:r w:rsidRPr="001340AA">
        <w:rPr>
          <w:rFonts w:eastAsia="SimSun"/>
          <w:bCs/>
          <w:lang w:eastAsia="ar-SA"/>
        </w:rPr>
        <w:t xml:space="preserve">edukacinis žaidimas </w:t>
      </w:r>
      <w:r w:rsidR="000F3821" w:rsidRPr="001340AA">
        <w:rPr>
          <w:rFonts w:eastAsia="SimSun"/>
          <w:bCs/>
          <w:lang w:eastAsia="ar-SA"/>
        </w:rPr>
        <w:t>„</w:t>
      </w:r>
      <w:r w:rsidRPr="001340AA">
        <w:rPr>
          <w:rFonts w:eastAsia="SimSun"/>
          <w:bCs/>
          <w:lang w:eastAsia="ar-SA"/>
        </w:rPr>
        <w:t>Atrask muziejų žaisdamas</w:t>
      </w:r>
      <w:r w:rsidR="000F3821" w:rsidRPr="001340AA">
        <w:rPr>
          <w:rFonts w:eastAsia="SimSun"/>
          <w:bCs/>
          <w:lang w:eastAsia="ar-SA"/>
        </w:rPr>
        <w:t>“</w:t>
      </w:r>
      <w:r w:rsidRPr="001340AA">
        <w:rPr>
          <w:rFonts w:eastAsia="SimSun"/>
          <w:bCs/>
          <w:lang w:eastAsia="ar-SA"/>
        </w:rPr>
        <w:t xml:space="preserve">, </w:t>
      </w:r>
      <w:r w:rsidR="000F3821" w:rsidRPr="001340AA">
        <w:rPr>
          <w:rFonts w:eastAsia="SimSun"/>
          <w:bCs/>
          <w:lang w:eastAsia="ar-SA"/>
        </w:rPr>
        <w:t>„</w:t>
      </w:r>
      <w:r w:rsidRPr="001340AA">
        <w:rPr>
          <w:rFonts w:eastAsia="SimSun"/>
          <w:bCs/>
          <w:lang w:eastAsia="ar-SA"/>
        </w:rPr>
        <w:t>Vitražas ant stiklo</w:t>
      </w:r>
      <w:r w:rsidR="000F3821" w:rsidRPr="001340AA">
        <w:rPr>
          <w:rFonts w:eastAsia="SimSun"/>
          <w:bCs/>
          <w:lang w:eastAsia="ar-SA"/>
        </w:rPr>
        <w:t>“</w:t>
      </w:r>
      <w:r w:rsidRPr="001340AA">
        <w:rPr>
          <w:rFonts w:eastAsia="SimSun"/>
          <w:bCs/>
          <w:lang w:eastAsia="ar-SA"/>
        </w:rPr>
        <w:t xml:space="preserve">, </w:t>
      </w:r>
      <w:r w:rsidR="000F3821" w:rsidRPr="001340AA">
        <w:rPr>
          <w:rFonts w:eastAsia="SimSun"/>
          <w:bCs/>
          <w:lang w:eastAsia="ar-SA"/>
        </w:rPr>
        <w:t>„</w:t>
      </w:r>
      <w:r w:rsidRPr="001340AA">
        <w:rPr>
          <w:rFonts w:eastAsia="SimSun"/>
          <w:bCs/>
          <w:lang w:eastAsia="ar-SA"/>
        </w:rPr>
        <w:t>Ikonų šviesa</w:t>
      </w:r>
      <w:r w:rsidR="000F3821" w:rsidRPr="001340AA">
        <w:rPr>
          <w:rFonts w:eastAsia="SimSun"/>
          <w:bCs/>
          <w:lang w:eastAsia="ar-SA"/>
        </w:rPr>
        <w:t>“</w:t>
      </w:r>
      <w:r w:rsidRPr="001340AA">
        <w:rPr>
          <w:rFonts w:eastAsia="SimSun"/>
          <w:bCs/>
          <w:lang w:eastAsia="ar-SA"/>
        </w:rPr>
        <w:t xml:space="preserve">, </w:t>
      </w:r>
      <w:r w:rsidR="000F3821" w:rsidRPr="001340AA">
        <w:rPr>
          <w:rFonts w:eastAsia="SimSun"/>
          <w:bCs/>
          <w:lang w:eastAsia="ar-SA"/>
        </w:rPr>
        <w:t>„</w:t>
      </w:r>
      <w:r w:rsidRPr="001340AA">
        <w:rPr>
          <w:rFonts w:eastAsia="SimSun"/>
          <w:bCs/>
          <w:lang w:eastAsia="ar-SA"/>
        </w:rPr>
        <w:t>Atvirukai</w:t>
      </w:r>
      <w:r w:rsidR="000F3821" w:rsidRPr="001340AA">
        <w:rPr>
          <w:rFonts w:eastAsia="SimSun"/>
          <w:bCs/>
          <w:lang w:eastAsia="ar-SA"/>
        </w:rPr>
        <w:t>“</w:t>
      </w:r>
      <w:r w:rsidRPr="001340AA">
        <w:rPr>
          <w:rFonts w:eastAsia="SimSun"/>
          <w:bCs/>
          <w:lang w:eastAsia="ar-SA"/>
        </w:rPr>
        <w:t>, c</w:t>
      </w:r>
      <w:r w:rsidRPr="001340AA">
        <w:rPr>
          <w:rFonts w:eastAsia="SimSun"/>
          <w:lang w:eastAsia="ar-SA"/>
        </w:rPr>
        <w:t xml:space="preserve">ianotipijos dirbtuvės </w:t>
      </w:r>
      <w:r w:rsidR="000F3821" w:rsidRPr="001340AA">
        <w:rPr>
          <w:rFonts w:eastAsia="SimSun"/>
          <w:lang w:eastAsia="ar-SA"/>
        </w:rPr>
        <w:t>„</w:t>
      </w:r>
      <w:r w:rsidRPr="001340AA">
        <w:rPr>
          <w:rFonts w:eastAsia="SimSun"/>
          <w:lang w:eastAsia="ar-SA"/>
        </w:rPr>
        <w:t>Mėlynasis angelas</w:t>
      </w:r>
      <w:r w:rsidR="000F3821" w:rsidRPr="001340AA">
        <w:rPr>
          <w:rFonts w:eastAsia="SimSun"/>
          <w:lang w:eastAsia="ar-SA"/>
        </w:rPr>
        <w:t>“</w:t>
      </w:r>
      <w:r w:rsidRPr="001340AA">
        <w:rPr>
          <w:rFonts w:eastAsia="SimSun"/>
          <w:lang w:eastAsia="ar-SA"/>
        </w:rPr>
        <w:t xml:space="preserve">, </w:t>
      </w:r>
      <w:r w:rsidR="000F3821" w:rsidRPr="001340AA">
        <w:rPr>
          <w:rFonts w:eastAsia="SimSun"/>
          <w:lang w:eastAsia="ar-SA"/>
        </w:rPr>
        <w:t>„</w:t>
      </w:r>
      <w:r w:rsidRPr="001340AA">
        <w:rPr>
          <w:rFonts w:eastAsia="SimSun"/>
          <w:lang w:eastAsia="ar-SA"/>
        </w:rPr>
        <w:t>Sapnų angelas</w:t>
      </w:r>
      <w:r w:rsidR="000F3821" w:rsidRPr="001340AA">
        <w:rPr>
          <w:rFonts w:eastAsia="SimSun"/>
          <w:lang w:eastAsia="ar-SA"/>
        </w:rPr>
        <w:t>“</w:t>
      </w:r>
      <w:r w:rsidRPr="001340AA">
        <w:rPr>
          <w:rFonts w:eastAsia="SimSun"/>
          <w:lang w:eastAsia="ar-SA"/>
        </w:rPr>
        <w:t xml:space="preserve">, </w:t>
      </w:r>
      <w:r w:rsidR="000F3821" w:rsidRPr="001340AA">
        <w:rPr>
          <w:rFonts w:eastAsia="SimSun"/>
          <w:lang w:eastAsia="ar-SA"/>
        </w:rPr>
        <w:t>„</w:t>
      </w:r>
      <w:r w:rsidRPr="001340AA">
        <w:rPr>
          <w:rFonts w:eastAsia="SimSun"/>
          <w:lang w:eastAsia="ar-SA"/>
        </w:rPr>
        <w:t>3D angelai</w:t>
      </w:r>
      <w:r w:rsidR="000F3821" w:rsidRPr="001340AA">
        <w:rPr>
          <w:rFonts w:eastAsia="SimSun"/>
          <w:lang w:eastAsia="ar-SA"/>
        </w:rPr>
        <w:t>“</w:t>
      </w:r>
      <w:r w:rsidRPr="001340AA">
        <w:rPr>
          <w:rFonts w:eastAsia="SimSun"/>
          <w:lang w:eastAsia="ar-SA"/>
        </w:rPr>
        <w:t xml:space="preserve">, </w:t>
      </w:r>
      <w:proofErr w:type="spellStart"/>
      <w:r w:rsidRPr="001340AA">
        <w:rPr>
          <w:rFonts w:eastAsia="SimSun"/>
          <w:lang w:eastAsia="ar-SA"/>
        </w:rPr>
        <w:t>Ebru</w:t>
      </w:r>
      <w:proofErr w:type="spellEnd"/>
      <w:r w:rsidRPr="001340AA">
        <w:rPr>
          <w:rFonts w:eastAsia="SimSun"/>
          <w:lang w:eastAsia="ar-SA"/>
        </w:rPr>
        <w:t xml:space="preserve"> ir kt.</w:t>
      </w:r>
      <w:r w:rsidR="002565DF" w:rsidRPr="001340AA">
        <w:rPr>
          <w:rFonts w:eastAsia="SimSun"/>
          <w:lang w:eastAsia="ar-SA"/>
        </w:rPr>
        <w:t xml:space="preserve"> </w:t>
      </w:r>
      <w:r w:rsidRPr="001340AA">
        <w:rPr>
          <w:rFonts w:eastAsia="SimSun"/>
          <w:lang w:eastAsia="ar-SA"/>
        </w:rPr>
        <w:t xml:space="preserve">Naujai sukurtos </w:t>
      </w:r>
      <w:r w:rsidR="00D84E59" w:rsidRPr="001340AA">
        <w:rPr>
          <w:rFonts w:eastAsia="SimSun"/>
          <w:lang w:eastAsia="ar-SA"/>
        </w:rPr>
        <w:t>2</w:t>
      </w:r>
      <w:r w:rsidRPr="001340AA">
        <w:rPr>
          <w:rFonts w:eastAsia="SimSun"/>
          <w:lang w:eastAsia="ar-SA"/>
        </w:rPr>
        <w:t xml:space="preserve"> naujos edukacinės programos </w:t>
      </w:r>
      <w:r w:rsidR="000F3821" w:rsidRPr="001340AA">
        <w:rPr>
          <w:rFonts w:eastAsia="SimSun"/>
          <w:lang w:eastAsia="ar-SA"/>
        </w:rPr>
        <w:t>„</w:t>
      </w:r>
      <w:r w:rsidR="00D84E59" w:rsidRPr="001340AA">
        <w:rPr>
          <w:rFonts w:eastAsia="SimSun"/>
          <w:lang w:eastAsia="ar-SA"/>
        </w:rPr>
        <w:t>Kalėdinės dekoracijos</w:t>
      </w:r>
      <w:r w:rsidR="000F3821" w:rsidRPr="001340AA">
        <w:rPr>
          <w:rFonts w:eastAsia="SimSun"/>
          <w:lang w:eastAsia="ar-SA"/>
        </w:rPr>
        <w:t>“</w:t>
      </w:r>
      <w:r w:rsidR="00D84E59" w:rsidRPr="001340AA">
        <w:rPr>
          <w:rFonts w:eastAsia="SimSun"/>
          <w:lang w:eastAsia="ar-SA"/>
        </w:rPr>
        <w:t xml:space="preserve"> ir </w:t>
      </w:r>
      <w:r w:rsidR="000F3821" w:rsidRPr="001340AA">
        <w:rPr>
          <w:rFonts w:eastAsia="SimSun"/>
          <w:lang w:eastAsia="ar-SA"/>
        </w:rPr>
        <w:t>„</w:t>
      </w:r>
      <w:r w:rsidR="00D84E59" w:rsidRPr="001340AA">
        <w:rPr>
          <w:rFonts w:eastAsia="SimSun"/>
          <w:lang w:eastAsia="ar-SA"/>
        </w:rPr>
        <w:t>Vėlinės</w:t>
      </w:r>
      <w:r w:rsidR="000F3821" w:rsidRPr="001340AA">
        <w:rPr>
          <w:rFonts w:eastAsia="SimSun"/>
          <w:lang w:eastAsia="ar-SA"/>
        </w:rPr>
        <w:t>“</w:t>
      </w:r>
      <w:r w:rsidRPr="001340AA">
        <w:rPr>
          <w:rFonts w:eastAsia="SimSun"/>
          <w:lang w:eastAsia="ar-SA"/>
        </w:rPr>
        <w:t xml:space="preserve"> Kultūros pasui pateiktos </w:t>
      </w:r>
      <w:r w:rsidR="00D84E59" w:rsidRPr="001340AA">
        <w:rPr>
          <w:rFonts w:eastAsia="SimSun"/>
          <w:lang w:eastAsia="ar-SA"/>
        </w:rPr>
        <w:t>3</w:t>
      </w:r>
      <w:r w:rsidRPr="001340AA">
        <w:rPr>
          <w:rFonts w:eastAsia="SimSun"/>
          <w:lang w:eastAsia="ar-SA"/>
        </w:rPr>
        <w:t xml:space="preserve"> </w:t>
      </w:r>
      <w:r w:rsidR="00D84E59" w:rsidRPr="001340AA">
        <w:rPr>
          <w:rFonts w:eastAsia="SimSun"/>
          <w:lang w:eastAsia="ar-SA"/>
        </w:rPr>
        <w:t>atnaujintos edukacijos</w:t>
      </w:r>
      <w:r w:rsidRPr="001340AA">
        <w:rPr>
          <w:rFonts w:eastAsia="SimSun"/>
          <w:lang w:eastAsia="ar-SA"/>
        </w:rPr>
        <w:t xml:space="preserve">. </w:t>
      </w:r>
    </w:p>
    <w:p w14:paraId="3750F4F2" w14:textId="10390D0C" w:rsidR="00D76874" w:rsidRPr="001340AA" w:rsidRDefault="00D76874" w:rsidP="004D1074">
      <w:pPr>
        <w:tabs>
          <w:tab w:val="left" w:pos="9072"/>
        </w:tabs>
        <w:suppressAutoHyphens/>
        <w:spacing w:line="276" w:lineRule="auto"/>
        <w:ind w:firstLine="720"/>
        <w:jc w:val="both"/>
        <w:rPr>
          <w:rFonts w:eastAsia="SimSun"/>
          <w:bCs/>
          <w:lang w:eastAsia="ar-SA"/>
        </w:rPr>
      </w:pPr>
      <w:r w:rsidRPr="001340AA">
        <w:rPr>
          <w:rFonts w:eastAsia="SimSun"/>
          <w:lang w:eastAsia="ar-SA"/>
        </w:rPr>
        <w:t>Per Kultūros paso programą daly</w:t>
      </w:r>
      <w:r w:rsidR="00D8226B" w:rsidRPr="001340AA">
        <w:rPr>
          <w:rFonts w:eastAsia="SimSun"/>
          <w:lang w:eastAsia="ar-SA"/>
        </w:rPr>
        <w:t>vavo 4</w:t>
      </w:r>
      <w:r w:rsidR="00D84E59" w:rsidRPr="001340AA">
        <w:rPr>
          <w:rFonts w:eastAsia="SimSun"/>
          <w:lang w:eastAsia="ar-SA"/>
        </w:rPr>
        <w:t>0</w:t>
      </w:r>
      <w:r w:rsidRPr="001340AA">
        <w:rPr>
          <w:rFonts w:eastAsia="SimSun"/>
          <w:lang w:eastAsia="ar-SA"/>
        </w:rPr>
        <w:t xml:space="preserve"> moksleivių</w:t>
      </w:r>
      <w:r w:rsidR="00194230" w:rsidRPr="001340AA">
        <w:rPr>
          <w:rFonts w:eastAsia="SimSun"/>
          <w:lang w:eastAsia="ar-SA"/>
        </w:rPr>
        <w:t xml:space="preserve"> grupių</w:t>
      </w:r>
      <w:r w:rsidRPr="001340AA">
        <w:rPr>
          <w:rFonts w:eastAsia="SimSun"/>
          <w:lang w:eastAsia="ar-SA"/>
        </w:rPr>
        <w:t xml:space="preserve">, </w:t>
      </w:r>
      <w:r w:rsidR="00D84E59" w:rsidRPr="001340AA">
        <w:rPr>
          <w:rFonts w:eastAsia="SimSun"/>
          <w:lang w:eastAsia="ar-SA"/>
        </w:rPr>
        <w:t>849</w:t>
      </w:r>
      <w:r w:rsidRPr="001340AA">
        <w:rPr>
          <w:rFonts w:eastAsia="SimSun"/>
          <w:lang w:eastAsia="ar-SA"/>
        </w:rPr>
        <w:t xml:space="preserve"> vaikai. Iš viso edukacijų surengta </w:t>
      </w:r>
      <w:r w:rsidR="00D84E59" w:rsidRPr="001340AA">
        <w:rPr>
          <w:rFonts w:eastAsia="SimSun"/>
          <w:lang w:eastAsia="ar-SA"/>
        </w:rPr>
        <w:t>81</w:t>
      </w:r>
      <w:r w:rsidRPr="001340AA">
        <w:rPr>
          <w:rFonts w:eastAsia="SimSun"/>
          <w:lang w:eastAsia="ar-SA"/>
        </w:rPr>
        <w:t xml:space="preserve">, dalyvių </w:t>
      </w:r>
      <w:r w:rsidR="00D84E59" w:rsidRPr="001340AA">
        <w:rPr>
          <w:rFonts w:eastAsia="SimSun"/>
          <w:lang w:eastAsia="ar-SA"/>
        </w:rPr>
        <w:t>1628</w:t>
      </w:r>
      <w:r w:rsidR="00D8226B" w:rsidRPr="001340AA">
        <w:rPr>
          <w:rFonts w:eastAsia="SimSun"/>
          <w:lang w:eastAsia="ar-SA"/>
        </w:rPr>
        <w:t>.</w:t>
      </w:r>
    </w:p>
    <w:p w14:paraId="38613993" w14:textId="1B2D385A" w:rsidR="00D76874" w:rsidRPr="001340AA" w:rsidRDefault="00D76874" w:rsidP="004D1074">
      <w:pPr>
        <w:tabs>
          <w:tab w:val="left" w:pos="9072"/>
        </w:tabs>
        <w:spacing w:line="276" w:lineRule="auto"/>
        <w:ind w:firstLine="720"/>
        <w:jc w:val="both"/>
        <w:rPr>
          <w:bCs/>
        </w:rPr>
      </w:pPr>
      <w:r w:rsidRPr="001340AA">
        <w:rPr>
          <w:bCs/>
        </w:rPr>
        <w:t>Anykščių menų centras vykdydamas projektus bendradarbiavo su Lietuvos nacionaliniais muziejais, Anykščių rajono kultūros įstaigomis, nevyriausybinėmis organizacijomis.</w:t>
      </w:r>
    </w:p>
    <w:p w14:paraId="1E012AB0" w14:textId="77777777" w:rsidR="006F10AD" w:rsidRPr="001340AA" w:rsidRDefault="006F10AD" w:rsidP="003E1DCD">
      <w:pPr>
        <w:tabs>
          <w:tab w:val="left" w:pos="9072"/>
        </w:tabs>
        <w:spacing w:line="276" w:lineRule="auto"/>
        <w:ind w:firstLine="709"/>
        <w:jc w:val="both"/>
        <w:rPr>
          <w:bCs/>
        </w:rPr>
      </w:pPr>
    </w:p>
    <w:p w14:paraId="37842656" w14:textId="6DC65072" w:rsidR="00D76874" w:rsidRPr="001340AA" w:rsidRDefault="008550C9" w:rsidP="004D1074">
      <w:pPr>
        <w:tabs>
          <w:tab w:val="left" w:pos="9072"/>
        </w:tabs>
        <w:jc w:val="center"/>
        <w:rPr>
          <w:b/>
          <w:bCs/>
        </w:rPr>
      </w:pPr>
      <w:r w:rsidRPr="001340AA">
        <w:rPr>
          <w:b/>
          <w:bCs/>
        </w:rPr>
        <w:lastRenderedPageBreak/>
        <w:t>VIII SKYRIUS</w:t>
      </w:r>
    </w:p>
    <w:p w14:paraId="63BF80AA" w14:textId="69573DE9" w:rsidR="00D76874" w:rsidRPr="001340AA" w:rsidRDefault="00510F3C" w:rsidP="004D1074">
      <w:pPr>
        <w:tabs>
          <w:tab w:val="left" w:pos="9072"/>
        </w:tabs>
        <w:contextualSpacing/>
        <w:jc w:val="center"/>
        <w:rPr>
          <w:b/>
        </w:rPr>
      </w:pPr>
      <w:r w:rsidRPr="001340AA">
        <w:rPr>
          <w:b/>
        </w:rPr>
        <w:t>FONDAI</w:t>
      </w:r>
    </w:p>
    <w:p w14:paraId="44B7E847" w14:textId="77777777" w:rsidR="00D76874" w:rsidRPr="001340AA" w:rsidRDefault="00D76874" w:rsidP="004D1074">
      <w:pPr>
        <w:tabs>
          <w:tab w:val="left" w:pos="9072"/>
        </w:tabs>
        <w:contextualSpacing/>
        <w:rPr>
          <w:b/>
        </w:rPr>
      </w:pPr>
    </w:p>
    <w:p w14:paraId="6DAF1562" w14:textId="77777777" w:rsidR="00A72F52" w:rsidRPr="001340AA" w:rsidRDefault="00A72F52" w:rsidP="004D1074">
      <w:pPr>
        <w:spacing w:line="276" w:lineRule="auto"/>
        <w:ind w:firstLine="720"/>
        <w:jc w:val="both"/>
        <w:rPr>
          <w:lang w:eastAsia="lt-LT"/>
        </w:rPr>
      </w:pPr>
      <w:r w:rsidRPr="001340AA">
        <w:rPr>
          <w:lang w:eastAsia="lt-LT"/>
        </w:rPr>
        <w:t xml:space="preserve">Per praėjusius metus Angelų muziejaus fondas pasipildė 17 eksponatų. </w:t>
      </w:r>
    </w:p>
    <w:p w14:paraId="70D44364" w14:textId="2C8FD3DB" w:rsidR="00A72F52" w:rsidRPr="001340AA" w:rsidRDefault="00A72F52" w:rsidP="004D1074">
      <w:pPr>
        <w:spacing w:line="276" w:lineRule="auto"/>
        <w:ind w:firstLine="720"/>
        <w:jc w:val="both"/>
        <w:rPr>
          <w:lang w:eastAsia="lt-LT"/>
        </w:rPr>
      </w:pPr>
      <w:r w:rsidRPr="001340AA">
        <w:rPr>
          <w:lang w:eastAsia="lt-LT"/>
        </w:rPr>
        <w:t>Didžiąją dalį naujai įsigytų eksponatų sudaro kultūros mecenatės Beatričės Kleizaitės-Vasaris nacionaliniame meno premijų konkurse dalyvavusių menininkų kūriniai. Savo kūrinius muziejui padovanojo visi trys konkurso nugalėtojai: Audrius Liaudanskas (</w:t>
      </w:r>
      <w:r w:rsidR="000F3821" w:rsidRPr="001340AA">
        <w:rPr>
          <w:lang w:eastAsia="lt-LT"/>
        </w:rPr>
        <w:t>„</w:t>
      </w:r>
      <w:r w:rsidRPr="001340AA">
        <w:rPr>
          <w:lang w:eastAsia="lt-LT"/>
        </w:rPr>
        <w:t>Sparnų džiovintojai</w:t>
      </w:r>
      <w:r w:rsidR="000F3821" w:rsidRPr="001340AA">
        <w:rPr>
          <w:lang w:eastAsia="lt-LT"/>
        </w:rPr>
        <w:t>“</w:t>
      </w:r>
      <w:r w:rsidRPr="001340AA">
        <w:rPr>
          <w:lang w:eastAsia="lt-LT"/>
        </w:rPr>
        <w:t>, bronza, akmuo), Gediminas Endriekus (</w:t>
      </w:r>
      <w:r w:rsidR="000F3821" w:rsidRPr="001340AA">
        <w:rPr>
          <w:lang w:eastAsia="lt-LT"/>
        </w:rPr>
        <w:t>„</w:t>
      </w:r>
      <w:r w:rsidRPr="001340AA">
        <w:rPr>
          <w:lang w:eastAsia="lt-LT"/>
        </w:rPr>
        <w:t>Šviesos nešėjas</w:t>
      </w:r>
      <w:r w:rsidR="000F3821" w:rsidRPr="001340AA">
        <w:rPr>
          <w:lang w:eastAsia="lt-LT"/>
        </w:rPr>
        <w:t>“</w:t>
      </w:r>
      <w:r w:rsidRPr="001340AA">
        <w:rPr>
          <w:lang w:eastAsia="lt-LT"/>
        </w:rPr>
        <w:t>, bronza, dažai), Romualdas Inčirauskas (</w:t>
      </w:r>
      <w:r w:rsidR="000F3821" w:rsidRPr="001340AA">
        <w:rPr>
          <w:lang w:eastAsia="lt-LT"/>
        </w:rPr>
        <w:t>„</w:t>
      </w:r>
      <w:r w:rsidRPr="001340AA">
        <w:rPr>
          <w:lang w:eastAsia="lt-LT"/>
        </w:rPr>
        <w:t>Archangelas Mykolas</w:t>
      </w:r>
      <w:r w:rsidR="000F3821" w:rsidRPr="001340AA">
        <w:rPr>
          <w:lang w:eastAsia="lt-LT"/>
        </w:rPr>
        <w:t>“</w:t>
      </w:r>
      <w:r w:rsidRPr="001340AA">
        <w:rPr>
          <w:lang w:eastAsia="lt-LT"/>
        </w:rPr>
        <w:t>, bronza, plunksnos). Savo kūrinius muziejui padovanojo Augustinas Milašius (</w:t>
      </w:r>
      <w:r w:rsidR="000F3821" w:rsidRPr="001340AA">
        <w:rPr>
          <w:lang w:eastAsia="lt-LT"/>
        </w:rPr>
        <w:t>„</w:t>
      </w:r>
      <w:r w:rsidRPr="001340AA">
        <w:rPr>
          <w:lang w:eastAsia="lt-LT"/>
        </w:rPr>
        <w:t>Ledynų angelas</w:t>
      </w:r>
      <w:r w:rsidR="000F3821" w:rsidRPr="001340AA">
        <w:rPr>
          <w:lang w:eastAsia="lt-LT"/>
        </w:rPr>
        <w:t>“</w:t>
      </w:r>
      <w:r w:rsidRPr="001340AA">
        <w:rPr>
          <w:lang w:eastAsia="lt-LT"/>
        </w:rPr>
        <w:t xml:space="preserve">, marmuras), Virginija </w:t>
      </w:r>
      <w:proofErr w:type="spellStart"/>
      <w:r w:rsidRPr="001340AA">
        <w:rPr>
          <w:lang w:eastAsia="lt-LT"/>
        </w:rPr>
        <w:t>Juršienė</w:t>
      </w:r>
      <w:proofErr w:type="spellEnd"/>
      <w:r w:rsidRPr="001340AA">
        <w:rPr>
          <w:lang w:eastAsia="lt-LT"/>
        </w:rPr>
        <w:t xml:space="preserve"> (</w:t>
      </w:r>
      <w:r w:rsidR="000F3821" w:rsidRPr="001340AA">
        <w:rPr>
          <w:lang w:eastAsia="lt-LT"/>
        </w:rPr>
        <w:t>„</w:t>
      </w:r>
      <w:r w:rsidRPr="001340AA">
        <w:rPr>
          <w:lang w:eastAsia="lt-LT"/>
        </w:rPr>
        <w:t>Angelas</w:t>
      </w:r>
      <w:r w:rsidR="000F3821" w:rsidRPr="001340AA">
        <w:rPr>
          <w:lang w:eastAsia="lt-LT"/>
        </w:rPr>
        <w:t>“</w:t>
      </w:r>
      <w:r w:rsidRPr="001340AA">
        <w:rPr>
          <w:lang w:eastAsia="lt-LT"/>
        </w:rPr>
        <w:t xml:space="preserve">, keramika, </w:t>
      </w:r>
      <w:proofErr w:type="spellStart"/>
      <w:r w:rsidRPr="001340AA">
        <w:rPr>
          <w:lang w:eastAsia="lt-LT"/>
        </w:rPr>
        <w:t>fajansas</w:t>
      </w:r>
      <w:proofErr w:type="spellEnd"/>
      <w:r w:rsidRPr="001340AA">
        <w:rPr>
          <w:lang w:eastAsia="lt-LT"/>
        </w:rPr>
        <w:t>), Raimundas Padleckas (R. Mėnulio katinas) (</w:t>
      </w:r>
      <w:r w:rsidR="000F3821" w:rsidRPr="001340AA">
        <w:rPr>
          <w:lang w:eastAsia="lt-LT"/>
        </w:rPr>
        <w:t>„</w:t>
      </w:r>
      <w:r w:rsidRPr="001340AA">
        <w:rPr>
          <w:lang w:eastAsia="lt-LT"/>
        </w:rPr>
        <w:t>Smėlio angelas</w:t>
      </w:r>
      <w:r w:rsidR="000F3821" w:rsidRPr="001340AA">
        <w:rPr>
          <w:lang w:eastAsia="lt-LT"/>
        </w:rPr>
        <w:t>“</w:t>
      </w:r>
      <w:r w:rsidRPr="001340AA">
        <w:rPr>
          <w:lang w:eastAsia="lt-LT"/>
        </w:rPr>
        <w:t>, smėlis, kartonas, metalas, medis, PVA klijai), Gvidas Latakas (</w:t>
      </w:r>
      <w:r w:rsidR="000F3821" w:rsidRPr="001340AA">
        <w:rPr>
          <w:lang w:eastAsia="lt-LT"/>
        </w:rPr>
        <w:t>„</w:t>
      </w:r>
      <w:r w:rsidRPr="001340AA">
        <w:rPr>
          <w:lang w:eastAsia="lt-LT"/>
        </w:rPr>
        <w:t>Angelas su lanku</w:t>
      </w:r>
      <w:r w:rsidR="000F3821" w:rsidRPr="001340AA">
        <w:rPr>
          <w:lang w:eastAsia="lt-LT"/>
        </w:rPr>
        <w:t>“</w:t>
      </w:r>
      <w:r w:rsidRPr="001340AA">
        <w:rPr>
          <w:lang w:eastAsia="lt-LT"/>
        </w:rPr>
        <w:t>, medis), Virginija Ridikaitė Laužadienė (</w:t>
      </w:r>
      <w:r w:rsidR="000F3821" w:rsidRPr="001340AA">
        <w:rPr>
          <w:lang w:eastAsia="lt-LT"/>
        </w:rPr>
        <w:t>„</w:t>
      </w:r>
      <w:r w:rsidRPr="001340AA">
        <w:rPr>
          <w:lang w:eastAsia="lt-LT"/>
        </w:rPr>
        <w:t>Laukiantis</w:t>
      </w:r>
      <w:r w:rsidR="000F3821" w:rsidRPr="001340AA">
        <w:rPr>
          <w:lang w:eastAsia="lt-LT"/>
        </w:rPr>
        <w:t>“</w:t>
      </w:r>
      <w:r w:rsidRPr="001340AA">
        <w:rPr>
          <w:lang w:eastAsia="lt-LT"/>
        </w:rPr>
        <w:t xml:space="preserve"> , baltas molis). </w:t>
      </w:r>
    </w:p>
    <w:p w14:paraId="1A2A37A9" w14:textId="502181CC" w:rsidR="00A72F52" w:rsidRPr="001340AA" w:rsidRDefault="00A72F52" w:rsidP="004D1074">
      <w:pPr>
        <w:spacing w:line="276" w:lineRule="auto"/>
        <w:ind w:firstLine="720"/>
        <w:jc w:val="both"/>
        <w:rPr>
          <w:lang w:eastAsia="lt-LT"/>
        </w:rPr>
      </w:pPr>
      <w:r w:rsidRPr="001340AA">
        <w:rPr>
          <w:lang w:eastAsia="lt-LT"/>
        </w:rPr>
        <w:t xml:space="preserve">Tamara Janova ir Laima Mačiulaitytė muziejui padovanojo ne konkursinius, bet kitus kūrinius. Tamara Janova padovanojo įspūdingą kūrinį </w:t>
      </w:r>
      <w:r w:rsidR="000F3821" w:rsidRPr="001340AA">
        <w:rPr>
          <w:lang w:eastAsia="lt-LT"/>
        </w:rPr>
        <w:t>„</w:t>
      </w:r>
      <w:r w:rsidRPr="001340AA">
        <w:rPr>
          <w:lang w:eastAsia="lt-LT"/>
        </w:rPr>
        <w:t>In memory. Rimanto Dauginčio atminimui</w:t>
      </w:r>
      <w:r w:rsidR="000F3821" w:rsidRPr="001340AA">
        <w:rPr>
          <w:lang w:eastAsia="lt-LT"/>
        </w:rPr>
        <w:t>“</w:t>
      </w:r>
      <w:r w:rsidRPr="001340AA">
        <w:rPr>
          <w:lang w:eastAsia="lt-LT"/>
        </w:rPr>
        <w:t xml:space="preserve"> (šamotas, tonavimas),</w:t>
      </w:r>
      <w:r w:rsidR="00814A8C" w:rsidRPr="001340AA">
        <w:rPr>
          <w:lang w:eastAsia="lt-LT"/>
        </w:rPr>
        <w:t xml:space="preserve"> </w:t>
      </w:r>
      <w:r w:rsidRPr="001340AA">
        <w:rPr>
          <w:lang w:eastAsia="lt-LT"/>
        </w:rPr>
        <w:t xml:space="preserve">Laima Mačiulaitytė padovanojo </w:t>
      </w:r>
      <w:r w:rsidR="000F3821" w:rsidRPr="001340AA">
        <w:rPr>
          <w:lang w:eastAsia="lt-LT"/>
        </w:rPr>
        <w:t>„</w:t>
      </w:r>
      <w:r w:rsidRPr="001340AA">
        <w:rPr>
          <w:lang w:eastAsia="lt-LT"/>
        </w:rPr>
        <w:t>Angelą saugą</w:t>
      </w:r>
      <w:r w:rsidR="000F3821" w:rsidRPr="001340AA">
        <w:rPr>
          <w:lang w:eastAsia="lt-LT"/>
        </w:rPr>
        <w:t>“</w:t>
      </w:r>
      <w:r w:rsidRPr="001340AA">
        <w:rPr>
          <w:lang w:eastAsia="lt-LT"/>
        </w:rPr>
        <w:t xml:space="preserve"> ( redukcija (degimas). </w:t>
      </w:r>
    </w:p>
    <w:p w14:paraId="60A60A43" w14:textId="674F125D" w:rsidR="00A72F52" w:rsidRPr="001340AA" w:rsidRDefault="00A72F52" w:rsidP="004D1074">
      <w:pPr>
        <w:spacing w:line="276" w:lineRule="auto"/>
        <w:ind w:firstLine="720"/>
        <w:jc w:val="both"/>
        <w:rPr>
          <w:lang w:eastAsia="lt-LT"/>
        </w:rPr>
      </w:pPr>
      <w:r w:rsidRPr="001340AA">
        <w:rPr>
          <w:lang w:eastAsia="lt-LT"/>
        </w:rPr>
        <w:t xml:space="preserve">Keturis eksponatus muziejus įsigijo: Ramūno Krupausko </w:t>
      </w:r>
      <w:r w:rsidR="000F3821" w:rsidRPr="001340AA">
        <w:rPr>
          <w:lang w:eastAsia="lt-LT"/>
        </w:rPr>
        <w:t>„</w:t>
      </w:r>
      <w:r w:rsidRPr="001340AA">
        <w:rPr>
          <w:lang w:eastAsia="lt-LT"/>
        </w:rPr>
        <w:t>Kūrybininkų angelą</w:t>
      </w:r>
      <w:r w:rsidR="000F3821" w:rsidRPr="001340AA">
        <w:rPr>
          <w:lang w:eastAsia="lt-LT"/>
        </w:rPr>
        <w:t>“</w:t>
      </w:r>
      <w:r w:rsidRPr="001340AA">
        <w:rPr>
          <w:lang w:eastAsia="lt-LT"/>
        </w:rPr>
        <w:t xml:space="preserve"> (varis, patina, granitas), Aido Striogos </w:t>
      </w:r>
      <w:r w:rsidR="000F3821" w:rsidRPr="001340AA">
        <w:rPr>
          <w:lang w:eastAsia="lt-LT"/>
        </w:rPr>
        <w:t>„</w:t>
      </w:r>
      <w:r w:rsidRPr="001340AA">
        <w:rPr>
          <w:lang w:eastAsia="lt-LT"/>
        </w:rPr>
        <w:t>Sužeistą angelą</w:t>
      </w:r>
      <w:r w:rsidR="000F3821" w:rsidRPr="001340AA">
        <w:rPr>
          <w:lang w:eastAsia="lt-LT"/>
        </w:rPr>
        <w:t>“</w:t>
      </w:r>
      <w:r w:rsidRPr="001340AA">
        <w:rPr>
          <w:lang w:eastAsia="lt-LT"/>
        </w:rPr>
        <w:t xml:space="preserve"> (</w:t>
      </w:r>
      <w:r w:rsidR="000F3821" w:rsidRPr="001340AA">
        <w:rPr>
          <w:lang w:eastAsia="lt-LT"/>
        </w:rPr>
        <w:t>akmuo</w:t>
      </w:r>
      <w:r w:rsidRPr="001340AA">
        <w:rPr>
          <w:lang w:eastAsia="lt-LT"/>
        </w:rPr>
        <w:t xml:space="preserve">, metalas), Roberto Strazdo </w:t>
      </w:r>
      <w:r w:rsidR="000F3821" w:rsidRPr="001340AA">
        <w:rPr>
          <w:lang w:eastAsia="lt-LT"/>
        </w:rPr>
        <w:t>„</w:t>
      </w:r>
      <w:r w:rsidRPr="001340AA">
        <w:rPr>
          <w:lang w:eastAsia="lt-LT"/>
        </w:rPr>
        <w:t>Aniol Litwak</w:t>
      </w:r>
      <w:r w:rsidR="000F3821" w:rsidRPr="001340AA">
        <w:rPr>
          <w:lang w:eastAsia="lt-LT"/>
        </w:rPr>
        <w:t>“</w:t>
      </w:r>
      <w:r w:rsidRPr="001340AA">
        <w:rPr>
          <w:lang w:eastAsia="lt-LT"/>
        </w:rPr>
        <w:t xml:space="preserve"> (granitas, šamotas), Mindaugo Jakučionio </w:t>
      </w:r>
      <w:r w:rsidR="000F3821" w:rsidRPr="001340AA">
        <w:rPr>
          <w:lang w:eastAsia="lt-LT"/>
        </w:rPr>
        <w:t>„</w:t>
      </w:r>
      <w:r w:rsidRPr="001340AA">
        <w:rPr>
          <w:lang w:eastAsia="lt-LT"/>
        </w:rPr>
        <w:t>Angeliuką šokėją</w:t>
      </w:r>
      <w:r w:rsidR="000F3821" w:rsidRPr="001340AA">
        <w:rPr>
          <w:lang w:eastAsia="lt-LT"/>
        </w:rPr>
        <w:t>“</w:t>
      </w:r>
      <w:r w:rsidRPr="001340AA">
        <w:rPr>
          <w:lang w:eastAsia="lt-LT"/>
        </w:rPr>
        <w:t xml:space="preserve"> (medis, polichromija).</w:t>
      </w:r>
    </w:p>
    <w:p w14:paraId="46BCFBB8" w14:textId="2D3BF483" w:rsidR="00A72F52" w:rsidRPr="001340AA" w:rsidRDefault="00A72F52" w:rsidP="004D1074">
      <w:pPr>
        <w:spacing w:line="276" w:lineRule="auto"/>
        <w:ind w:firstLine="720"/>
        <w:jc w:val="both"/>
        <w:rPr>
          <w:lang w:eastAsia="lt-LT"/>
        </w:rPr>
      </w:pPr>
      <w:r w:rsidRPr="001340AA">
        <w:rPr>
          <w:lang w:eastAsia="lt-LT"/>
        </w:rPr>
        <w:t xml:space="preserve">Kolekcininkas Algimantas Juozas Raižys muziejui padovanojo ikoną </w:t>
      </w:r>
      <w:r w:rsidR="000F3821" w:rsidRPr="001340AA">
        <w:rPr>
          <w:lang w:eastAsia="lt-LT"/>
        </w:rPr>
        <w:t>„</w:t>
      </w:r>
      <w:r w:rsidRPr="001340AA">
        <w:rPr>
          <w:lang w:eastAsia="lt-LT"/>
        </w:rPr>
        <w:t>Kristaus prisikėlimas</w:t>
      </w:r>
      <w:r w:rsidR="000F3821" w:rsidRPr="001340AA">
        <w:rPr>
          <w:lang w:eastAsia="lt-LT"/>
        </w:rPr>
        <w:t>“</w:t>
      </w:r>
      <w:r w:rsidRPr="001340AA">
        <w:rPr>
          <w:lang w:eastAsia="lt-LT"/>
        </w:rPr>
        <w:t xml:space="preserve"> (Ikona iš Sankt Peterburgo, dovanota kunigo Albino Graužinio),</w:t>
      </w:r>
      <w:r w:rsidR="00814A8C" w:rsidRPr="001340AA">
        <w:rPr>
          <w:lang w:eastAsia="lt-LT"/>
        </w:rPr>
        <w:t xml:space="preserve"> </w:t>
      </w:r>
      <w:r w:rsidRPr="001340AA">
        <w:rPr>
          <w:lang w:eastAsia="lt-LT"/>
        </w:rPr>
        <w:t>Kultūros centro Dusetų dailės galerija padovanojo</w:t>
      </w:r>
      <w:r w:rsidR="00814A8C" w:rsidRPr="001340AA">
        <w:rPr>
          <w:lang w:eastAsia="lt-LT"/>
        </w:rPr>
        <w:t xml:space="preserve"> </w:t>
      </w:r>
      <w:r w:rsidRPr="001340AA">
        <w:rPr>
          <w:lang w:eastAsia="lt-LT"/>
        </w:rPr>
        <w:t xml:space="preserve">Vilijos Visockienės paveikslą </w:t>
      </w:r>
      <w:r w:rsidR="000F3821" w:rsidRPr="001340AA">
        <w:rPr>
          <w:lang w:eastAsia="lt-LT"/>
        </w:rPr>
        <w:t>„</w:t>
      </w:r>
      <w:r w:rsidRPr="001340AA">
        <w:rPr>
          <w:lang w:eastAsia="lt-LT"/>
        </w:rPr>
        <w:t>Trečias brolis</w:t>
      </w:r>
      <w:r w:rsidR="000F3821" w:rsidRPr="001340AA">
        <w:rPr>
          <w:lang w:eastAsia="lt-LT"/>
        </w:rPr>
        <w:t>“</w:t>
      </w:r>
      <w:r w:rsidRPr="001340AA">
        <w:rPr>
          <w:lang w:eastAsia="lt-LT"/>
        </w:rPr>
        <w:t xml:space="preserve"> (skaitmeninė spauda), o estų menininkė </w:t>
      </w:r>
      <w:proofErr w:type="spellStart"/>
      <w:r w:rsidRPr="001340AA">
        <w:rPr>
          <w:lang w:eastAsia="lt-LT"/>
        </w:rPr>
        <w:t>Katherina</w:t>
      </w:r>
      <w:proofErr w:type="spellEnd"/>
      <w:r w:rsidRPr="001340AA">
        <w:rPr>
          <w:lang w:eastAsia="lt-LT"/>
        </w:rPr>
        <w:t xml:space="preserve"> Aus (žinoma, kai</w:t>
      </w:r>
      <w:r w:rsidR="00CD4AB4" w:rsidRPr="001340AA">
        <w:rPr>
          <w:lang w:eastAsia="lt-LT"/>
        </w:rPr>
        <w:t>p</w:t>
      </w:r>
      <w:r w:rsidRPr="001340AA">
        <w:rPr>
          <w:lang w:eastAsia="lt-LT"/>
        </w:rPr>
        <w:t xml:space="preserve"> Angelo – norų pildytojo kūrėja) padovanojo kito estų menininko Kersti Oun keramikinę angelo figūrėlę. </w:t>
      </w:r>
    </w:p>
    <w:p w14:paraId="1AB5E654" w14:textId="4D2E394D" w:rsidR="00A72F52" w:rsidRPr="001340AA" w:rsidRDefault="00A72F52" w:rsidP="004D1074">
      <w:pPr>
        <w:pStyle w:val="Sraopastraipa1"/>
        <w:spacing w:after="0" w:line="276" w:lineRule="auto"/>
        <w:ind w:left="0" w:firstLine="720"/>
        <w:jc w:val="both"/>
        <w:rPr>
          <w:rFonts w:ascii="Times New Roman" w:eastAsia="Calibri" w:hAnsi="Times New Roman" w:cs="Times New Roman"/>
          <w:bCs/>
          <w:sz w:val="24"/>
          <w:szCs w:val="24"/>
          <w:lang w:eastAsia="lt-LT"/>
        </w:rPr>
      </w:pPr>
      <w:r w:rsidRPr="001340AA">
        <w:rPr>
          <w:rFonts w:ascii="Times New Roman" w:eastAsia="Calibri" w:hAnsi="Times New Roman" w:cs="Times New Roman"/>
          <w:bCs/>
          <w:sz w:val="24"/>
          <w:szCs w:val="24"/>
          <w:lang w:eastAsia="lt-LT"/>
        </w:rPr>
        <w:t>Vyko keturi Angelų muziejaus rinkinių komplektavimo komisijos posėdžiai. Jų metu svarstyta naujai gautų eksponatų įtraukimas į muziejaus rinkinius ir eksponatų įvertinimas ir pervertinimas. Išrašyti 17 eksponatų priėmimo aktų, 17 eksponatų įtraukta į pirminės apskaitos knygas.</w:t>
      </w:r>
      <w:r w:rsidRPr="001340AA">
        <w:t xml:space="preserve"> </w:t>
      </w:r>
      <w:r w:rsidRPr="001340AA">
        <w:rPr>
          <w:rFonts w:ascii="Times New Roman" w:eastAsia="Calibri" w:hAnsi="Times New Roman" w:cs="Times New Roman"/>
          <w:bCs/>
          <w:sz w:val="24"/>
          <w:szCs w:val="24"/>
          <w:lang w:eastAsia="lt-LT"/>
        </w:rPr>
        <w:t>Suinventorinti 6 Pagrindinio fondo eksponatai (visi Skulptūros rinkinio) ir 11 Pagalbinio fondo eksponatų (iš jų 2 Tapybos ir 9 Skulptūros rinkinio).</w:t>
      </w:r>
      <w:r w:rsidRPr="001340AA">
        <w:t xml:space="preserve"> </w:t>
      </w:r>
      <w:r w:rsidRPr="001340AA">
        <w:rPr>
          <w:rFonts w:ascii="Times New Roman" w:eastAsia="Calibri" w:hAnsi="Times New Roman" w:cs="Times New Roman"/>
          <w:bCs/>
          <w:sz w:val="24"/>
          <w:szCs w:val="24"/>
          <w:lang w:eastAsia="lt-LT"/>
        </w:rPr>
        <w:t>2025 metais rinkinių komplektavimo komisija įvertino ir pervertino</w:t>
      </w:r>
      <w:r w:rsidR="00814A8C" w:rsidRPr="001340AA">
        <w:rPr>
          <w:rFonts w:ascii="Times New Roman" w:eastAsia="Calibri" w:hAnsi="Times New Roman" w:cs="Times New Roman"/>
          <w:bCs/>
          <w:sz w:val="24"/>
          <w:szCs w:val="24"/>
          <w:lang w:eastAsia="lt-LT"/>
        </w:rPr>
        <w:t xml:space="preserve"> </w:t>
      </w:r>
      <w:r w:rsidRPr="001340AA">
        <w:rPr>
          <w:rFonts w:ascii="Times New Roman" w:eastAsia="Calibri" w:hAnsi="Times New Roman" w:cs="Times New Roman"/>
          <w:bCs/>
          <w:sz w:val="24"/>
          <w:szCs w:val="24"/>
          <w:lang w:eastAsia="lt-LT"/>
        </w:rPr>
        <w:t>tikrąja verte 179 Angelų muziejaus eksponatus, 52 Sakralinio meno fondo eksponatus bei</w:t>
      </w:r>
      <w:r w:rsidR="00814A8C" w:rsidRPr="001340AA">
        <w:rPr>
          <w:rFonts w:ascii="Times New Roman" w:eastAsia="Calibri" w:hAnsi="Times New Roman" w:cs="Times New Roman"/>
          <w:bCs/>
          <w:sz w:val="24"/>
          <w:szCs w:val="24"/>
          <w:lang w:eastAsia="lt-LT"/>
        </w:rPr>
        <w:t xml:space="preserve"> </w:t>
      </w:r>
      <w:r w:rsidR="00E27C94" w:rsidRPr="001340AA">
        <w:rPr>
          <w:rFonts w:ascii="Times New Roman" w:eastAsia="Calibri" w:hAnsi="Times New Roman" w:cs="Times New Roman"/>
          <w:bCs/>
          <w:sz w:val="24"/>
          <w:szCs w:val="24"/>
          <w:lang w:eastAsia="lt-LT"/>
        </w:rPr>
        <w:t>93</w:t>
      </w:r>
      <w:r w:rsidRPr="001340AA">
        <w:rPr>
          <w:rFonts w:ascii="Times New Roman" w:eastAsia="Calibri" w:hAnsi="Times New Roman" w:cs="Times New Roman"/>
          <w:bCs/>
          <w:sz w:val="24"/>
          <w:szCs w:val="24"/>
          <w:lang w:eastAsia="lt-LT"/>
        </w:rPr>
        <w:t xml:space="preserve"> pasaulio anykštėnų kūrybos fondo eksponatus</w:t>
      </w:r>
      <w:r w:rsidR="00E27C94" w:rsidRPr="001340AA">
        <w:rPr>
          <w:rFonts w:ascii="Times New Roman" w:eastAsia="Calibri" w:hAnsi="Times New Roman" w:cs="Times New Roman"/>
          <w:bCs/>
          <w:sz w:val="24"/>
          <w:szCs w:val="24"/>
          <w:lang w:eastAsia="lt-LT"/>
        </w:rPr>
        <w:t>.</w:t>
      </w:r>
    </w:p>
    <w:p w14:paraId="0AD51E17" w14:textId="239B80DF" w:rsidR="006F10AD" w:rsidRPr="001340AA" w:rsidRDefault="00385A60" w:rsidP="004D1074">
      <w:pPr>
        <w:pStyle w:val="Sraopastraipa1"/>
        <w:spacing w:after="0" w:line="276" w:lineRule="auto"/>
        <w:ind w:left="0" w:firstLine="720"/>
        <w:jc w:val="both"/>
        <w:rPr>
          <w:rFonts w:ascii="Times New Roman" w:hAnsi="Times New Roman" w:cs="Times New Roman"/>
          <w:sz w:val="24"/>
          <w:szCs w:val="24"/>
        </w:rPr>
      </w:pPr>
      <w:r w:rsidRPr="001340AA">
        <w:rPr>
          <w:rFonts w:ascii="Times New Roman" w:hAnsi="Times New Roman" w:cs="Times New Roman"/>
          <w:sz w:val="24"/>
          <w:szCs w:val="24"/>
        </w:rPr>
        <w:t>202</w:t>
      </w:r>
      <w:r w:rsidR="00633DD5" w:rsidRPr="001340AA">
        <w:rPr>
          <w:rFonts w:ascii="Times New Roman" w:hAnsi="Times New Roman" w:cs="Times New Roman"/>
          <w:sz w:val="24"/>
          <w:szCs w:val="24"/>
        </w:rPr>
        <w:t>5</w:t>
      </w:r>
      <w:r w:rsidRPr="001340AA">
        <w:rPr>
          <w:rFonts w:ascii="Times New Roman" w:hAnsi="Times New Roman" w:cs="Times New Roman"/>
          <w:sz w:val="24"/>
          <w:szCs w:val="24"/>
        </w:rPr>
        <w:t xml:space="preserve"> metais suskaitmeninti </w:t>
      </w:r>
      <w:r w:rsidR="00A72F52" w:rsidRPr="001340AA">
        <w:rPr>
          <w:rFonts w:ascii="Times New Roman" w:hAnsi="Times New Roman" w:cs="Times New Roman"/>
          <w:sz w:val="24"/>
          <w:szCs w:val="24"/>
        </w:rPr>
        <w:t>37</w:t>
      </w:r>
      <w:r w:rsidRPr="001340AA">
        <w:rPr>
          <w:rFonts w:ascii="Times New Roman" w:hAnsi="Times New Roman" w:cs="Times New Roman"/>
          <w:sz w:val="24"/>
          <w:szCs w:val="24"/>
        </w:rPr>
        <w:t xml:space="preserve"> eksponatai. </w:t>
      </w:r>
      <w:r w:rsidR="00D76874" w:rsidRPr="001340AA">
        <w:rPr>
          <w:rFonts w:ascii="Times New Roman" w:hAnsi="Times New Roman" w:cs="Times New Roman"/>
          <w:sz w:val="24"/>
          <w:szCs w:val="24"/>
        </w:rPr>
        <w:t xml:space="preserve">Per metus nurašytų ar perkeltų eksponatų nebuvo. </w:t>
      </w:r>
    </w:p>
    <w:p w14:paraId="60BE634A" w14:textId="77777777" w:rsidR="00230057" w:rsidRPr="001340AA" w:rsidRDefault="00230057" w:rsidP="00D6234A">
      <w:pPr>
        <w:pStyle w:val="Sraopastraipa1"/>
        <w:spacing w:after="0" w:line="240" w:lineRule="auto"/>
        <w:ind w:left="0"/>
        <w:jc w:val="center"/>
        <w:rPr>
          <w:rFonts w:ascii="Times New Roman" w:hAnsi="Times New Roman" w:cs="Times New Roman"/>
          <w:b/>
          <w:sz w:val="24"/>
          <w:szCs w:val="24"/>
        </w:rPr>
      </w:pPr>
    </w:p>
    <w:p w14:paraId="3A8D0FFF" w14:textId="2DE90DAD" w:rsidR="00D6234A" w:rsidRPr="001340AA" w:rsidRDefault="008550C9" w:rsidP="00D6234A">
      <w:pPr>
        <w:pStyle w:val="Sraopastraipa1"/>
        <w:spacing w:after="0" w:line="240" w:lineRule="auto"/>
        <w:ind w:left="0"/>
        <w:jc w:val="center"/>
        <w:rPr>
          <w:rFonts w:ascii="Times New Roman" w:hAnsi="Times New Roman" w:cs="Times New Roman"/>
          <w:b/>
          <w:sz w:val="24"/>
          <w:szCs w:val="24"/>
        </w:rPr>
      </w:pPr>
      <w:r w:rsidRPr="001340AA">
        <w:rPr>
          <w:rFonts w:ascii="Times New Roman" w:hAnsi="Times New Roman" w:cs="Times New Roman"/>
          <w:b/>
          <w:sz w:val="24"/>
          <w:szCs w:val="24"/>
        </w:rPr>
        <w:t>IX SKYRIUS</w:t>
      </w:r>
    </w:p>
    <w:p w14:paraId="6FBC192A" w14:textId="3427B390" w:rsidR="00D76874" w:rsidRPr="001340AA" w:rsidRDefault="00510F3C" w:rsidP="00D6234A">
      <w:pPr>
        <w:pStyle w:val="Sraopastraipa1"/>
        <w:spacing w:after="0" w:line="240" w:lineRule="auto"/>
        <w:ind w:left="0"/>
        <w:jc w:val="center"/>
        <w:rPr>
          <w:rFonts w:ascii="Times New Roman" w:hAnsi="Times New Roman" w:cs="Times New Roman"/>
          <w:b/>
          <w:sz w:val="28"/>
          <w:szCs w:val="24"/>
        </w:rPr>
      </w:pPr>
      <w:r w:rsidRPr="001340AA">
        <w:rPr>
          <w:rFonts w:ascii="Times New Roman" w:hAnsi="Times New Roman" w:cs="Times New Roman"/>
          <w:b/>
          <w:sz w:val="24"/>
        </w:rPr>
        <w:t>INFORMACIJOS SKLAIDA</w:t>
      </w:r>
    </w:p>
    <w:p w14:paraId="11502D0D" w14:textId="77777777" w:rsidR="006F10AD" w:rsidRPr="001340AA" w:rsidRDefault="006F10AD" w:rsidP="003E1DCD">
      <w:pPr>
        <w:tabs>
          <w:tab w:val="left" w:pos="9072"/>
        </w:tabs>
        <w:spacing w:line="276" w:lineRule="auto"/>
        <w:contextualSpacing/>
        <w:jc w:val="center"/>
        <w:rPr>
          <w:b/>
        </w:rPr>
      </w:pPr>
    </w:p>
    <w:p w14:paraId="5B722B8F" w14:textId="2AEA02B5" w:rsidR="00FC3EA8" w:rsidRPr="001340AA" w:rsidRDefault="00D76874" w:rsidP="004D1074">
      <w:pPr>
        <w:pStyle w:val="Sraopastraipa"/>
        <w:spacing w:after="0"/>
        <w:ind w:left="0" w:firstLine="720"/>
        <w:jc w:val="both"/>
        <w:rPr>
          <w:rFonts w:ascii="Times New Roman" w:hAnsi="Times New Roman"/>
          <w:sz w:val="24"/>
          <w:szCs w:val="24"/>
          <w:lang w:val="lt-LT" w:eastAsia="lt-LT"/>
        </w:rPr>
      </w:pPr>
      <w:r w:rsidRPr="001340AA">
        <w:rPr>
          <w:rFonts w:ascii="Times New Roman" w:hAnsi="Times New Roman"/>
          <w:sz w:val="24"/>
          <w:szCs w:val="24"/>
          <w:lang w:val="lt-LT" w:eastAsia="lt-LT"/>
        </w:rPr>
        <w:t xml:space="preserve">Informacija apie Anykščių menų centro renginius buvo skelbiama Anykščių menų centro internetinėje svetainėje https://amenucentras.lt; Anykščių </w:t>
      </w:r>
      <w:r w:rsidR="00AD0FCE" w:rsidRPr="001340AA">
        <w:rPr>
          <w:rFonts w:ascii="Times New Roman" w:hAnsi="Times New Roman"/>
          <w:sz w:val="24"/>
          <w:szCs w:val="24"/>
          <w:lang w:val="lt-LT" w:eastAsia="lt-LT"/>
        </w:rPr>
        <w:t>turizmo ir verslo informacijos centro</w:t>
      </w:r>
      <w:r w:rsidRPr="001340AA">
        <w:rPr>
          <w:rFonts w:ascii="Times New Roman" w:hAnsi="Times New Roman"/>
          <w:sz w:val="24"/>
          <w:szCs w:val="24"/>
          <w:lang w:val="lt-LT" w:eastAsia="lt-LT"/>
        </w:rPr>
        <w:t xml:space="preserve"> internetinėje svetainėje https://www.infoanyksciai.lt/; Anykščių rajono savivaldybės internetinėje svetainėje https://www.anyksciai.lt/kultura/; laikraštyje </w:t>
      </w:r>
      <w:r w:rsidR="000F3821" w:rsidRPr="001340AA">
        <w:rPr>
          <w:rFonts w:ascii="Times New Roman" w:hAnsi="Times New Roman"/>
          <w:sz w:val="24"/>
          <w:szCs w:val="24"/>
          <w:lang w:val="lt-LT" w:eastAsia="lt-LT"/>
        </w:rPr>
        <w:t>„</w:t>
      </w:r>
      <w:r w:rsidRPr="001340AA">
        <w:rPr>
          <w:rFonts w:ascii="Times New Roman" w:hAnsi="Times New Roman"/>
          <w:sz w:val="24"/>
          <w:szCs w:val="24"/>
          <w:lang w:val="lt-LT" w:eastAsia="lt-LT"/>
        </w:rPr>
        <w:t>Anykšta</w:t>
      </w:r>
      <w:r w:rsidR="000F3821" w:rsidRPr="001340AA">
        <w:rPr>
          <w:rFonts w:ascii="Times New Roman" w:hAnsi="Times New Roman"/>
          <w:sz w:val="24"/>
          <w:szCs w:val="24"/>
          <w:lang w:val="lt-LT" w:eastAsia="lt-LT"/>
        </w:rPr>
        <w:t>“</w:t>
      </w:r>
      <w:r w:rsidRPr="001340AA">
        <w:rPr>
          <w:rFonts w:ascii="Times New Roman" w:hAnsi="Times New Roman"/>
          <w:sz w:val="24"/>
          <w:szCs w:val="24"/>
          <w:lang w:val="lt-LT" w:eastAsia="lt-LT"/>
        </w:rPr>
        <w:t>; internetiniuose</w:t>
      </w:r>
      <w:r w:rsidR="00AE2C10" w:rsidRPr="001340AA">
        <w:rPr>
          <w:rFonts w:ascii="Times New Roman" w:hAnsi="Times New Roman"/>
          <w:sz w:val="24"/>
          <w:szCs w:val="24"/>
          <w:lang w:val="lt-LT" w:eastAsia="lt-LT"/>
        </w:rPr>
        <w:t xml:space="preserve"> </w:t>
      </w:r>
      <w:r w:rsidRPr="001340AA">
        <w:rPr>
          <w:rFonts w:ascii="Times New Roman" w:hAnsi="Times New Roman"/>
          <w:sz w:val="24"/>
          <w:szCs w:val="24"/>
          <w:lang w:val="lt-LT" w:eastAsia="lt-LT"/>
        </w:rPr>
        <w:t>portaluose: https://www.anyksta.lt/; www.infoanyksciai.lt; www.anyksciai.lt/kultura/; www.lrvalstybė.lt;</w:t>
      </w:r>
      <w:r w:rsidR="00814A8C" w:rsidRPr="001340AA">
        <w:rPr>
          <w:rFonts w:ascii="Times New Roman" w:hAnsi="Times New Roman"/>
          <w:sz w:val="24"/>
          <w:szCs w:val="24"/>
          <w:lang w:val="lt-LT" w:eastAsia="lt-LT"/>
        </w:rPr>
        <w:t xml:space="preserve"> </w:t>
      </w:r>
      <w:hyperlink r:id="rId6" w:history="1">
        <w:r w:rsidR="00AE2C10" w:rsidRPr="001340AA">
          <w:rPr>
            <w:rStyle w:val="Hipersaitas"/>
            <w:rFonts w:ascii="Times New Roman" w:hAnsi="Times New Roman"/>
            <w:color w:val="auto"/>
            <w:sz w:val="24"/>
            <w:szCs w:val="24"/>
            <w:lang w:val="lt-LT" w:eastAsia="lt-LT"/>
          </w:rPr>
          <w:t>https://www.kulturos-miestas.lt/lt/anyksciai-renginiu-kalendorius/</w:t>
        </w:r>
      </w:hyperlink>
      <w:r w:rsidRPr="001340AA">
        <w:rPr>
          <w:rFonts w:ascii="Times New Roman" w:hAnsi="Times New Roman"/>
          <w:sz w:val="24"/>
          <w:szCs w:val="24"/>
          <w:lang w:val="lt-LT" w:eastAsia="lt-LT"/>
        </w:rPr>
        <w:t>;</w:t>
      </w:r>
      <w:r w:rsidR="00AE2C10" w:rsidRPr="001340AA">
        <w:rPr>
          <w:rFonts w:ascii="Times New Roman" w:hAnsi="Times New Roman"/>
          <w:sz w:val="24"/>
          <w:szCs w:val="24"/>
          <w:lang w:val="lt-LT" w:eastAsia="lt-LT"/>
        </w:rPr>
        <w:t xml:space="preserve"> </w:t>
      </w:r>
      <w:r w:rsidRPr="001340AA">
        <w:rPr>
          <w:rFonts w:ascii="Times New Roman" w:hAnsi="Times New Roman"/>
          <w:sz w:val="24"/>
          <w:szCs w:val="24"/>
          <w:lang w:val="lt-LT" w:eastAsia="lt-LT"/>
        </w:rPr>
        <w:t xml:space="preserve">socialiniuose tinkluose Facebook, Instagram Angelų muziejaus paskyroje. </w:t>
      </w:r>
    </w:p>
    <w:p w14:paraId="4E18FF28" w14:textId="241C0EC9" w:rsidR="00A72F52" w:rsidRPr="001340AA" w:rsidRDefault="00A72F52" w:rsidP="004D1074">
      <w:pPr>
        <w:spacing w:line="276" w:lineRule="auto"/>
        <w:ind w:firstLine="720"/>
        <w:jc w:val="both"/>
      </w:pPr>
      <w:r w:rsidRPr="001340AA">
        <w:t xml:space="preserve">Sudaryta partnerystės sutartis su respublikine žiniasklaida. Anykščių menų centrui suteiktas LRT partnerio viešinimo paketas. Viešintos projekto </w:t>
      </w:r>
      <w:r w:rsidR="000F3821" w:rsidRPr="001340AA">
        <w:t>„</w:t>
      </w:r>
      <w:r w:rsidRPr="001340AA">
        <w:t>Muzikos savaitgaliai Anykščiuose</w:t>
      </w:r>
      <w:r w:rsidR="000F3821" w:rsidRPr="001340AA">
        <w:t>“</w:t>
      </w:r>
      <w:r w:rsidRPr="001340AA">
        <w:t xml:space="preserve"> veiklos.</w:t>
      </w:r>
      <w:r w:rsidR="00613919" w:rsidRPr="001340AA">
        <w:t xml:space="preserve"> Bendradarbiavome su LRT radiju. Vykdėme projekto </w:t>
      </w:r>
      <w:r w:rsidR="000F3821" w:rsidRPr="001340AA">
        <w:t>„</w:t>
      </w:r>
      <w:r w:rsidR="00613919" w:rsidRPr="001340AA">
        <w:t>Dokumentinio kino festivalis ADOX</w:t>
      </w:r>
      <w:r w:rsidR="000F3821" w:rsidRPr="001340AA">
        <w:t>“</w:t>
      </w:r>
      <w:r w:rsidR="00613919" w:rsidRPr="001340AA">
        <w:t xml:space="preserve"> viešinimo kampaniją.</w:t>
      </w:r>
    </w:p>
    <w:p w14:paraId="30017B39" w14:textId="241B4A15" w:rsidR="00A72F52" w:rsidRPr="001340AA" w:rsidRDefault="00613919" w:rsidP="004D1074">
      <w:pPr>
        <w:spacing w:line="276" w:lineRule="auto"/>
        <w:ind w:firstLine="720"/>
        <w:jc w:val="both"/>
      </w:pPr>
      <w:r w:rsidRPr="001340AA">
        <w:lastRenderedPageBreak/>
        <w:t>Bendradarbiavome su</w:t>
      </w:r>
      <w:r w:rsidR="00A72F52" w:rsidRPr="001340AA">
        <w:t xml:space="preserve"> redakcija</w:t>
      </w:r>
      <w:r w:rsidRPr="001340AA">
        <w:t xml:space="preserve"> </w:t>
      </w:r>
      <w:r w:rsidR="00B87C13" w:rsidRPr="001340AA">
        <w:t>„</w:t>
      </w:r>
      <w:r w:rsidRPr="001340AA">
        <w:t>Anykšta</w:t>
      </w:r>
      <w:r w:rsidR="00B87C13" w:rsidRPr="001340AA">
        <w:t>“</w:t>
      </w:r>
      <w:r w:rsidRPr="001340AA">
        <w:t xml:space="preserve"> ir portalu </w:t>
      </w:r>
      <w:proofErr w:type="spellStart"/>
      <w:r w:rsidRPr="001340AA">
        <w:t>anyksta.lt</w:t>
      </w:r>
      <w:proofErr w:type="spellEnd"/>
      <w:r w:rsidRPr="001340AA">
        <w:t xml:space="preserve"> viešinant Menų cento renginius ir kt. veiklas.</w:t>
      </w:r>
      <w:r w:rsidR="00A72F52" w:rsidRPr="001340AA">
        <w:t xml:space="preserve"> </w:t>
      </w:r>
      <w:r w:rsidRPr="001340AA">
        <w:t xml:space="preserve">Bendradarbiavome su redakcija </w:t>
      </w:r>
      <w:r w:rsidR="000F3821" w:rsidRPr="001340AA">
        <w:t>„</w:t>
      </w:r>
      <w:r w:rsidR="00A72F52" w:rsidRPr="001340AA">
        <w:t>Ukmergės žinios</w:t>
      </w:r>
      <w:r w:rsidR="000F3821" w:rsidRPr="001340AA">
        <w:t>“</w:t>
      </w:r>
      <w:r w:rsidR="00A72F52" w:rsidRPr="001340AA">
        <w:t xml:space="preserve"> </w:t>
      </w:r>
      <w:r w:rsidRPr="001340AA">
        <w:t>v</w:t>
      </w:r>
      <w:r w:rsidR="00A72F52" w:rsidRPr="001340AA">
        <w:t>iešin</w:t>
      </w:r>
      <w:r w:rsidRPr="001340AA">
        <w:t>ant</w:t>
      </w:r>
      <w:r w:rsidR="00A72F52" w:rsidRPr="001340AA">
        <w:t xml:space="preserve"> projekto </w:t>
      </w:r>
      <w:r w:rsidR="000F3821" w:rsidRPr="001340AA">
        <w:t>„</w:t>
      </w:r>
      <w:r w:rsidR="00A72F52" w:rsidRPr="001340AA">
        <w:t>Muzikos savaitgaliai Anykščiuose</w:t>
      </w:r>
      <w:r w:rsidR="000F3821" w:rsidRPr="001340AA">
        <w:t>“</w:t>
      </w:r>
      <w:r w:rsidR="00A72F52" w:rsidRPr="001340AA">
        <w:t xml:space="preserve"> koncert</w:t>
      </w:r>
      <w:r w:rsidRPr="001340AA">
        <w:t>us</w:t>
      </w:r>
      <w:r w:rsidR="00A72F52" w:rsidRPr="001340AA">
        <w:t xml:space="preserve">. </w:t>
      </w:r>
    </w:p>
    <w:p w14:paraId="1FB1A150" w14:textId="0F32CF38" w:rsidR="00E27C94" w:rsidRPr="001340AA" w:rsidRDefault="00A72F52" w:rsidP="004D1074">
      <w:pPr>
        <w:spacing w:line="276" w:lineRule="auto"/>
        <w:ind w:firstLine="720"/>
        <w:jc w:val="both"/>
      </w:pPr>
      <w:r w:rsidRPr="001340AA">
        <w:t>Pasirūpinta 2 naujų</w:t>
      </w:r>
      <w:r w:rsidR="00B87C13" w:rsidRPr="001340AA">
        <w:t>,</w:t>
      </w:r>
      <w:r w:rsidRPr="001340AA">
        <w:t xml:space="preserve"> įstaigą reprezentuojančių</w:t>
      </w:r>
      <w:r w:rsidR="00B87C13" w:rsidRPr="001340AA">
        <w:t>,</w:t>
      </w:r>
      <w:r w:rsidRPr="001340AA">
        <w:t xml:space="preserve"> bloknotų sukūrimu. Sukurti 2 skirtingų dizainų bloknotai, kuriuose vaizduojami Angelų muziejaus ir Sakralinio meno centro eksponatai</w:t>
      </w:r>
      <w:r w:rsidR="00E27C94" w:rsidRPr="001340AA">
        <w:t>.</w:t>
      </w:r>
    </w:p>
    <w:p w14:paraId="0C0E8154" w14:textId="2336F9C0" w:rsidR="00613919" w:rsidRPr="001340AA" w:rsidRDefault="00E27C94" w:rsidP="004D1074">
      <w:pPr>
        <w:spacing w:line="276" w:lineRule="auto"/>
        <w:ind w:firstLine="720"/>
        <w:jc w:val="both"/>
      </w:pPr>
      <w:r w:rsidRPr="001340AA">
        <w:t xml:space="preserve"> Anykščių menų centre vykstančios parodos bei renginiai</w:t>
      </w:r>
      <w:r w:rsidR="00814A8C" w:rsidRPr="001340AA">
        <w:t xml:space="preserve"> </w:t>
      </w:r>
      <w:r w:rsidRPr="001340AA">
        <w:t xml:space="preserve">buvo pristatyti LRT PLIUS kultūrinėje-pažintinėje laidoje </w:t>
      </w:r>
      <w:r w:rsidR="000F3821" w:rsidRPr="001340AA">
        <w:t>„</w:t>
      </w:r>
      <w:r w:rsidRPr="001340AA">
        <w:t>Kultūros diena</w:t>
      </w:r>
      <w:r w:rsidR="000F3821" w:rsidRPr="001340AA">
        <w:t>“</w:t>
      </w:r>
      <w:r w:rsidRPr="001340AA">
        <w:t xml:space="preserve">, </w:t>
      </w:r>
      <w:r w:rsidR="000F3821" w:rsidRPr="001340AA">
        <w:t>„</w:t>
      </w:r>
      <w:r w:rsidRPr="001340AA">
        <w:t>Labas rytas, Lietuva</w:t>
      </w:r>
      <w:r w:rsidR="000F3821" w:rsidRPr="001340AA">
        <w:t>“</w:t>
      </w:r>
      <w:r w:rsidRPr="001340AA">
        <w:t xml:space="preserve"> laidos reportažuose, LRT </w:t>
      </w:r>
    </w:p>
    <w:p w14:paraId="05D3090A" w14:textId="23842BF0" w:rsidR="00613919" w:rsidRPr="001340AA" w:rsidRDefault="00613919" w:rsidP="004D1074">
      <w:pPr>
        <w:spacing w:line="276" w:lineRule="auto"/>
        <w:ind w:firstLine="720"/>
        <w:jc w:val="both"/>
      </w:pPr>
      <w:r w:rsidRPr="001340AA">
        <w:t xml:space="preserve">Klasikos Ryto Allegro laidoje ir kt. </w:t>
      </w:r>
    </w:p>
    <w:p w14:paraId="508F3469" w14:textId="77777777" w:rsidR="001241CD" w:rsidRPr="001340AA" w:rsidRDefault="001241CD" w:rsidP="004D1074">
      <w:pPr>
        <w:spacing w:line="276" w:lineRule="auto"/>
        <w:ind w:firstLine="720"/>
        <w:jc w:val="both"/>
      </w:pPr>
      <w:r w:rsidRPr="001340AA">
        <w:t xml:space="preserve">Anykščių menų centro svetainės </w:t>
      </w:r>
      <w:hyperlink r:id="rId7" w:history="1">
        <w:r w:rsidRPr="001340AA">
          <w:rPr>
            <w:rStyle w:val="Hipersaitas"/>
            <w:color w:val="auto"/>
          </w:rPr>
          <w:t>www.amenucentras.lt</w:t>
        </w:r>
      </w:hyperlink>
      <w:r w:rsidRPr="001340AA">
        <w:t xml:space="preserve"> duomenys:</w:t>
      </w:r>
    </w:p>
    <w:p w14:paraId="7D836AA5" w14:textId="77777777" w:rsidR="00D6234A" w:rsidRPr="001340AA" w:rsidRDefault="001241CD" w:rsidP="004D1074">
      <w:pPr>
        <w:tabs>
          <w:tab w:val="left" w:pos="9072"/>
        </w:tabs>
        <w:spacing w:line="276" w:lineRule="auto"/>
        <w:ind w:firstLine="720"/>
        <w:contextualSpacing/>
        <w:jc w:val="both"/>
        <w:rPr>
          <w:b/>
        </w:rPr>
      </w:pPr>
      <w:r w:rsidRPr="001340AA">
        <w:t>Svetainės naudotojai – 8 tūkst. Daugiausiai peržiūrimas pagrindinis svetainės puslapis ir informacija apie Angelų muziejų-Sakralinio meno centrą. 2025 m. gegužę pasirūpinta internetinio puslapio versijos latvių ir anglų kalbomis sukūrimu.</w:t>
      </w:r>
      <w:r w:rsidR="00D6234A" w:rsidRPr="001340AA">
        <w:rPr>
          <w:b/>
        </w:rPr>
        <w:t xml:space="preserve"> </w:t>
      </w:r>
    </w:p>
    <w:p w14:paraId="358BCEF4" w14:textId="77777777" w:rsidR="00D6234A" w:rsidRPr="001340AA" w:rsidRDefault="00D6234A" w:rsidP="00D6234A">
      <w:pPr>
        <w:tabs>
          <w:tab w:val="left" w:pos="9072"/>
        </w:tabs>
        <w:spacing w:line="276" w:lineRule="auto"/>
        <w:contextualSpacing/>
        <w:rPr>
          <w:b/>
        </w:rPr>
      </w:pPr>
    </w:p>
    <w:p w14:paraId="4B940E53" w14:textId="77777777" w:rsidR="00D6234A" w:rsidRPr="001340AA" w:rsidRDefault="00D6234A" w:rsidP="00D6234A">
      <w:pPr>
        <w:tabs>
          <w:tab w:val="left" w:pos="9072"/>
        </w:tabs>
        <w:spacing w:line="276" w:lineRule="auto"/>
        <w:contextualSpacing/>
        <w:jc w:val="center"/>
        <w:rPr>
          <w:b/>
        </w:rPr>
      </w:pPr>
      <w:r w:rsidRPr="001340AA">
        <w:rPr>
          <w:b/>
        </w:rPr>
        <w:t xml:space="preserve">X SKYRIUS </w:t>
      </w:r>
    </w:p>
    <w:p w14:paraId="7E40EE0D" w14:textId="619A3215" w:rsidR="00D6234A" w:rsidRPr="001340AA" w:rsidRDefault="00510F3C" w:rsidP="00D6234A">
      <w:pPr>
        <w:tabs>
          <w:tab w:val="left" w:pos="9072"/>
        </w:tabs>
        <w:spacing w:line="276" w:lineRule="auto"/>
        <w:contextualSpacing/>
        <w:jc w:val="center"/>
        <w:rPr>
          <w:b/>
        </w:rPr>
      </w:pPr>
      <w:r w:rsidRPr="001340AA">
        <w:rPr>
          <w:b/>
        </w:rPr>
        <w:t>KVALIFIKACIJOS KĖLIMAS</w:t>
      </w:r>
    </w:p>
    <w:p w14:paraId="79333E0E" w14:textId="1AE93ACD" w:rsidR="00D6234A" w:rsidRPr="001340AA" w:rsidRDefault="00D6234A" w:rsidP="00510F3C">
      <w:pPr>
        <w:tabs>
          <w:tab w:val="left" w:pos="9072"/>
        </w:tabs>
        <w:spacing w:line="276" w:lineRule="auto"/>
        <w:ind w:firstLine="567"/>
        <w:contextualSpacing/>
        <w:rPr>
          <w:b/>
          <w:noProof/>
        </w:rPr>
      </w:pPr>
    </w:p>
    <w:p w14:paraId="00818CF0" w14:textId="01049932" w:rsidR="00807FBD" w:rsidRPr="001340AA" w:rsidRDefault="00510F3C" w:rsidP="004D1074">
      <w:pPr>
        <w:tabs>
          <w:tab w:val="left" w:pos="8364"/>
        </w:tabs>
        <w:spacing w:line="276" w:lineRule="auto"/>
        <w:ind w:firstLine="567"/>
        <w:contextualSpacing/>
        <w:jc w:val="right"/>
        <w:rPr>
          <w:i/>
          <w:noProof/>
        </w:rPr>
      </w:pPr>
      <w:r w:rsidRPr="001340AA">
        <w:rPr>
          <w:i/>
        </w:rPr>
        <w:t>9 lentelė</w:t>
      </w:r>
      <w:r w:rsidR="00807FBD" w:rsidRPr="001340AA">
        <w:rPr>
          <w:i/>
        </w:rPr>
        <w:t>.</w:t>
      </w:r>
      <w:r w:rsidR="00807FBD" w:rsidRPr="001340AA">
        <w:rPr>
          <w:b/>
          <w:noProof/>
        </w:rPr>
        <w:t xml:space="preserve"> </w:t>
      </w:r>
      <w:r w:rsidR="00807FBD" w:rsidRPr="001340AA">
        <w:rPr>
          <w:i/>
          <w:noProof/>
        </w:rPr>
        <w:t>Socialinių tinklų stebėtojų skaičius</w:t>
      </w:r>
    </w:p>
    <w:tbl>
      <w:tblPr>
        <w:tblStyle w:val="Lentelstinklelis"/>
        <w:tblW w:w="5000" w:type="pct"/>
        <w:tblLook w:val="04A0" w:firstRow="1" w:lastRow="0" w:firstColumn="1" w:lastColumn="0" w:noHBand="0" w:noVBand="1"/>
      </w:tblPr>
      <w:tblGrid>
        <w:gridCol w:w="2439"/>
        <w:gridCol w:w="1726"/>
        <w:gridCol w:w="1726"/>
        <w:gridCol w:w="1870"/>
        <w:gridCol w:w="1868"/>
      </w:tblGrid>
      <w:tr w:rsidR="001340AA" w:rsidRPr="001340AA" w14:paraId="33B27C99" w14:textId="77777777" w:rsidTr="004D1074">
        <w:tc>
          <w:tcPr>
            <w:tcW w:w="1267" w:type="pct"/>
            <w:vAlign w:val="center"/>
          </w:tcPr>
          <w:p w14:paraId="03C04DDD" w14:textId="1CA0B555" w:rsidR="00BF3E5B" w:rsidRPr="001340AA" w:rsidRDefault="00BF3E5B" w:rsidP="00BF3E5B">
            <w:pPr>
              <w:tabs>
                <w:tab w:val="left" w:pos="9072"/>
              </w:tabs>
              <w:spacing w:line="276" w:lineRule="auto"/>
              <w:contextualSpacing/>
              <w:jc w:val="center"/>
              <w:rPr>
                <w:b/>
              </w:rPr>
            </w:pPr>
            <w:r w:rsidRPr="001340AA">
              <w:rPr>
                <w:noProof/>
              </w:rPr>
              <w:t>Facebook puslapio pavadinimas</w:t>
            </w:r>
          </w:p>
        </w:tc>
        <w:tc>
          <w:tcPr>
            <w:tcW w:w="896" w:type="pct"/>
            <w:vAlign w:val="center"/>
          </w:tcPr>
          <w:p w14:paraId="25C72B38" w14:textId="4B214774" w:rsidR="00BF3E5B" w:rsidRPr="001340AA" w:rsidRDefault="00BF3E5B" w:rsidP="00BF3E5B">
            <w:pPr>
              <w:tabs>
                <w:tab w:val="left" w:pos="9072"/>
              </w:tabs>
              <w:spacing w:line="276" w:lineRule="auto"/>
              <w:contextualSpacing/>
              <w:jc w:val="center"/>
              <w:rPr>
                <w:b/>
              </w:rPr>
            </w:pPr>
            <w:r w:rsidRPr="001340AA">
              <w:rPr>
                <w:noProof/>
              </w:rPr>
              <w:t>Naujų stebėtojų skaičius 2024 m.</w:t>
            </w:r>
            <w:r w:rsidR="002E1276" w:rsidRPr="001340AA">
              <w:rPr>
                <w:noProof/>
              </w:rPr>
              <w:t xml:space="preserve"> ir pokytis proc.</w:t>
            </w:r>
          </w:p>
        </w:tc>
        <w:tc>
          <w:tcPr>
            <w:tcW w:w="896" w:type="pct"/>
            <w:vAlign w:val="center"/>
          </w:tcPr>
          <w:p w14:paraId="64D1D9E2" w14:textId="2A731618" w:rsidR="00BF3E5B" w:rsidRPr="001340AA" w:rsidRDefault="00BF3E5B" w:rsidP="00BF3E5B">
            <w:pPr>
              <w:tabs>
                <w:tab w:val="left" w:pos="9072"/>
              </w:tabs>
              <w:spacing w:line="276" w:lineRule="auto"/>
              <w:contextualSpacing/>
              <w:jc w:val="center"/>
              <w:rPr>
                <w:b/>
              </w:rPr>
            </w:pPr>
            <w:r w:rsidRPr="001340AA">
              <w:rPr>
                <w:noProof/>
              </w:rPr>
              <w:t>Naujų stebėtojų skaičius 2025 m.</w:t>
            </w:r>
            <w:r w:rsidR="002E1276" w:rsidRPr="001340AA">
              <w:rPr>
                <w:noProof/>
              </w:rPr>
              <w:t xml:space="preserve"> ir pokytis proc.</w:t>
            </w:r>
          </w:p>
        </w:tc>
        <w:tc>
          <w:tcPr>
            <w:tcW w:w="971" w:type="pct"/>
            <w:vAlign w:val="center"/>
          </w:tcPr>
          <w:p w14:paraId="61A0AB6F" w14:textId="21490F4D" w:rsidR="00BF3E5B" w:rsidRPr="001340AA" w:rsidRDefault="00BF3E5B" w:rsidP="00BF3E5B">
            <w:pPr>
              <w:tabs>
                <w:tab w:val="left" w:pos="9072"/>
              </w:tabs>
              <w:spacing w:line="276" w:lineRule="auto"/>
              <w:contextualSpacing/>
              <w:jc w:val="center"/>
              <w:rPr>
                <w:b/>
              </w:rPr>
            </w:pPr>
            <w:r w:rsidRPr="001340AA">
              <w:rPr>
                <w:noProof/>
              </w:rPr>
              <w:t>Bendras 2024 m. stebėtojų skaičius puslapyje</w:t>
            </w:r>
          </w:p>
        </w:tc>
        <w:tc>
          <w:tcPr>
            <w:tcW w:w="971" w:type="pct"/>
            <w:vAlign w:val="center"/>
          </w:tcPr>
          <w:p w14:paraId="6BDDB696" w14:textId="0ADCCA4D" w:rsidR="00BF3E5B" w:rsidRPr="001340AA" w:rsidRDefault="00BF3E5B" w:rsidP="00BF3E5B">
            <w:pPr>
              <w:tabs>
                <w:tab w:val="left" w:pos="9072"/>
              </w:tabs>
              <w:spacing w:line="276" w:lineRule="auto"/>
              <w:contextualSpacing/>
              <w:jc w:val="center"/>
              <w:rPr>
                <w:b/>
              </w:rPr>
            </w:pPr>
            <w:r w:rsidRPr="001340AA">
              <w:rPr>
                <w:noProof/>
              </w:rPr>
              <w:t>Bendras 2025 m. stebėtojų skaičius puslapyje</w:t>
            </w:r>
          </w:p>
        </w:tc>
      </w:tr>
      <w:tr w:rsidR="001340AA" w:rsidRPr="001340AA" w14:paraId="1BBF53D9" w14:textId="77777777" w:rsidTr="004D1074">
        <w:tc>
          <w:tcPr>
            <w:tcW w:w="1267" w:type="pct"/>
            <w:vAlign w:val="center"/>
          </w:tcPr>
          <w:p w14:paraId="6162C6D5" w14:textId="5349B0D5" w:rsidR="00BF3E5B" w:rsidRPr="001340AA" w:rsidRDefault="00BF3E5B" w:rsidP="00BF3E5B">
            <w:pPr>
              <w:tabs>
                <w:tab w:val="left" w:pos="9072"/>
              </w:tabs>
              <w:spacing w:line="276" w:lineRule="auto"/>
              <w:contextualSpacing/>
              <w:rPr>
                <w:b/>
              </w:rPr>
            </w:pPr>
            <w:r w:rsidRPr="001340AA">
              <w:rPr>
                <w:noProof/>
              </w:rPr>
              <w:t>Angelų muziejus</w:t>
            </w:r>
          </w:p>
        </w:tc>
        <w:tc>
          <w:tcPr>
            <w:tcW w:w="896" w:type="pct"/>
            <w:vAlign w:val="center"/>
          </w:tcPr>
          <w:p w14:paraId="4820DFE3" w14:textId="77777777" w:rsidR="00BF3E5B" w:rsidRPr="001340AA" w:rsidRDefault="00BF3E5B" w:rsidP="00510F3C">
            <w:pPr>
              <w:spacing w:line="276" w:lineRule="auto"/>
              <w:contextualSpacing/>
              <w:jc w:val="center"/>
              <w:rPr>
                <w:noProof/>
              </w:rPr>
            </w:pPr>
            <w:r w:rsidRPr="001340AA">
              <w:rPr>
                <w:noProof/>
              </w:rPr>
              <w:t>78</w:t>
            </w:r>
          </w:p>
          <w:p w14:paraId="3DE1CB0A" w14:textId="23EF4F52" w:rsidR="00BF3E5B" w:rsidRPr="001340AA" w:rsidRDefault="00BF3E5B" w:rsidP="00510F3C">
            <w:pPr>
              <w:tabs>
                <w:tab w:val="left" w:pos="9072"/>
              </w:tabs>
              <w:spacing w:line="276" w:lineRule="auto"/>
              <w:contextualSpacing/>
              <w:jc w:val="center"/>
              <w:rPr>
                <w:b/>
              </w:rPr>
            </w:pPr>
            <w:r w:rsidRPr="001340AA">
              <w:rPr>
                <w:noProof/>
                <w:lang w:val="en-US"/>
              </w:rPr>
              <w:t>3</w:t>
            </w:r>
            <w:r w:rsidR="00D010D6" w:rsidRPr="001340AA">
              <w:rPr>
                <w:noProof/>
                <w:lang w:val="en-US"/>
              </w:rPr>
              <w:t xml:space="preserve"> proc.</w:t>
            </w:r>
          </w:p>
        </w:tc>
        <w:tc>
          <w:tcPr>
            <w:tcW w:w="896" w:type="pct"/>
            <w:vAlign w:val="center"/>
          </w:tcPr>
          <w:p w14:paraId="3973A8C4" w14:textId="77777777" w:rsidR="00BF3E5B" w:rsidRPr="001340AA" w:rsidRDefault="00BF3E5B" w:rsidP="00510F3C">
            <w:pPr>
              <w:spacing w:line="276" w:lineRule="auto"/>
              <w:contextualSpacing/>
              <w:jc w:val="center"/>
              <w:rPr>
                <w:noProof/>
              </w:rPr>
            </w:pPr>
            <w:r w:rsidRPr="001340AA">
              <w:rPr>
                <w:noProof/>
              </w:rPr>
              <w:t>299</w:t>
            </w:r>
          </w:p>
          <w:p w14:paraId="1A371AA6" w14:textId="0D29C801" w:rsidR="00BF3E5B" w:rsidRPr="001340AA" w:rsidRDefault="00BF3E5B" w:rsidP="00510F3C">
            <w:pPr>
              <w:tabs>
                <w:tab w:val="left" w:pos="9072"/>
              </w:tabs>
              <w:spacing w:line="276" w:lineRule="auto"/>
              <w:contextualSpacing/>
              <w:jc w:val="center"/>
              <w:rPr>
                <w:b/>
              </w:rPr>
            </w:pPr>
            <w:r w:rsidRPr="001340AA">
              <w:rPr>
                <w:noProof/>
              </w:rPr>
              <w:t>10</w:t>
            </w:r>
            <w:r w:rsidR="00D010D6" w:rsidRPr="001340AA">
              <w:rPr>
                <w:noProof/>
              </w:rPr>
              <w:t xml:space="preserve"> proc.</w:t>
            </w:r>
          </w:p>
        </w:tc>
        <w:tc>
          <w:tcPr>
            <w:tcW w:w="971" w:type="pct"/>
            <w:vAlign w:val="center"/>
          </w:tcPr>
          <w:p w14:paraId="4F0607E1" w14:textId="11E37501" w:rsidR="00BF3E5B" w:rsidRPr="001340AA" w:rsidRDefault="00BF3E5B" w:rsidP="00510F3C">
            <w:pPr>
              <w:tabs>
                <w:tab w:val="left" w:pos="9072"/>
              </w:tabs>
              <w:spacing w:line="276" w:lineRule="auto"/>
              <w:contextualSpacing/>
              <w:jc w:val="center"/>
              <w:rPr>
                <w:b/>
              </w:rPr>
            </w:pPr>
            <w:r w:rsidRPr="001340AA">
              <w:rPr>
                <w:noProof/>
              </w:rPr>
              <w:t>3077</w:t>
            </w:r>
          </w:p>
        </w:tc>
        <w:tc>
          <w:tcPr>
            <w:tcW w:w="971" w:type="pct"/>
            <w:vAlign w:val="center"/>
          </w:tcPr>
          <w:p w14:paraId="356917B5" w14:textId="5E0C54D8" w:rsidR="00BF3E5B" w:rsidRPr="001340AA" w:rsidRDefault="00BF3E5B" w:rsidP="00510F3C">
            <w:pPr>
              <w:tabs>
                <w:tab w:val="left" w:pos="9072"/>
              </w:tabs>
              <w:spacing w:line="276" w:lineRule="auto"/>
              <w:contextualSpacing/>
              <w:jc w:val="center"/>
              <w:rPr>
                <w:b/>
              </w:rPr>
            </w:pPr>
            <w:r w:rsidRPr="001340AA">
              <w:rPr>
                <w:noProof/>
              </w:rPr>
              <w:t>3376</w:t>
            </w:r>
          </w:p>
        </w:tc>
      </w:tr>
      <w:tr w:rsidR="001340AA" w:rsidRPr="001340AA" w14:paraId="612044A4" w14:textId="77777777" w:rsidTr="004D1074">
        <w:tc>
          <w:tcPr>
            <w:tcW w:w="1267" w:type="pct"/>
            <w:vAlign w:val="center"/>
          </w:tcPr>
          <w:p w14:paraId="16005E30" w14:textId="1A1FC620" w:rsidR="00BF3E5B" w:rsidRPr="001340AA" w:rsidRDefault="00BF3E5B" w:rsidP="00BF3E5B">
            <w:pPr>
              <w:tabs>
                <w:tab w:val="left" w:pos="9072"/>
              </w:tabs>
              <w:spacing w:line="276" w:lineRule="auto"/>
              <w:contextualSpacing/>
              <w:rPr>
                <w:b/>
              </w:rPr>
            </w:pPr>
            <w:r w:rsidRPr="001340AA">
              <w:rPr>
                <w:noProof/>
              </w:rPr>
              <w:t>Anykščių koplyčia</w:t>
            </w:r>
          </w:p>
        </w:tc>
        <w:tc>
          <w:tcPr>
            <w:tcW w:w="896" w:type="pct"/>
            <w:vAlign w:val="center"/>
          </w:tcPr>
          <w:p w14:paraId="3D13ABB5" w14:textId="77777777" w:rsidR="00BF3E5B" w:rsidRPr="001340AA" w:rsidRDefault="00BF3E5B" w:rsidP="00510F3C">
            <w:pPr>
              <w:spacing w:line="276" w:lineRule="auto"/>
              <w:jc w:val="center"/>
              <w:rPr>
                <w:noProof/>
              </w:rPr>
            </w:pPr>
            <w:r w:rsidRPr="001340AA">
              <w:rPr>
                <w:noProof/>
              </w:rPr>
              <w:t>118</w:t>
            </w:r>
          </w:p>
          <w:p w14:paraId="134D808B" w14:textId="61D754F1" w:rsidR="00BF3E5B" w:rsidRPr="001340AA" w:rsidRDefault="00BF3E5B" w:rsidP="00510F3C">
            <w:pPr>
              <w:tabs>
                <w:tab w:val="left" w:pos="9072"/>
              </w:tabs>
              <w:spacing w:line="276" w:lineRule="auto"/>
              <w:contextualSpacing/>
              <w:jc w:val="center"/>
              <w:rPr>
                <w:b/>
              </w:rPr>
            </w:pPr>
            <w:r w:rsidRPr="001340AA">
              <w:rPr>
                <w:noProof/>
                <w:lang w:val="en-US"/>
              </w:rPr>
              <w:t>7</w:t>
            </w:r>
            <w:r w:rsidR="00D010D6" w:rsidRPr="001340AA">
              <w:rPr>
                <w:noProof/>
                <w:lang w:val="en-US"/>
              </w:rPr>
              <w:t xml:space="preserve"> proc.</w:t>
            </w:r>
          </w:p>
        </w:tc>
        <w:tc>
          <w:tcPr>
            <w:tcW w:w="896" w:type="pct"/>
            <w:vAlign w:val="center"/>
          </w:tcPr>
          <w:p w14:paraId="740D8AE2" w14:textId="77777777" w:rsidR="00BF3E5B" w:rsidRPr="001340AA" w:rsidRDefault="00BF3E5B" w:rsidP="00510F3C">
            <w:pPr>
              <w:spacing w:line="276" w:lineRule="auto"/>
              <w:contextualSpacing/>
              <w:jc w:val="center"/>
              <w:rPr>
                <w:noProof/>
              </w:rPr>
            </w:pPr>
            <w:r w:rsidRPr="001340AA">
              <w:rPr>
                <w:noProof/>
              </w:rPr>
              <w:t>69</w:t>
            </w:r>
          </w:p>
          <w:p w14:paraId="1F491D1B" w14:textId="2655F5CB" w:rsidR="00BF3E5B" w:rsidRPr="001340AA" w:rsidRDefault="00BF3E5B" w:rsidP="00510F3C">
            <w:pPr>
              <w:tabs>
                <w:tab w:val="left" w:pos="9072"/>
              </w:tabs>
              <w:spacing w:line="276" w:lineRule="auto"/>
              <w:contextualSpacing/>
              <w:jc w:val="center"/>
              <w:rPr>
                <w:b/>
              </w:rPr>
            </w:pPr>
            <w:r w:rsidRPr="001340AA">
              <w:rPr>
                <w:noProof/>
              </w:rPr>
              <w:t>4</w:t>
            </w:r>
            <w:r w:rsidR="00D010D6" w:rsidRPr="001340AA">
              <w:rPr>
                <w:noProof/>
              </w:rPr>
              <w:t xml:space="preserve"> proc.</w:t>
            </w:r>
          </w:p>
        </w:tc>
        <w:tc>
          <w:tcPr>
            <w:tcW w:w="971" w:type="pct"/>
            <w:vAlign w:val="center"/>
          </w:tcPr>
          <w:p w14:paraId="52EE48A8" w14:textId="012C7DD1" w:rsidR="00BF3E5B" w:rsidRPr="001340AA" w:rsidRDefault="00BF3E5B" w:rsidP="00510F3C">
            <w:pPr>
              <w:tabs>
                <w:tab w:val="left" w:pos="9072"/>
              </w:tabs>
              <w:spacing w:line="276" w:lineRule="auto"/>
              <w:contextualSpacing/>
              <w:jc w:val="center"/>
              <w:rPr>
                <w:b/>
              </w:rPr>
            </w:pPr>
            <w:r w:rsidRPr="001340AA">
              <w:rPr>
                <w:noProof/>
              </w:rPr>
              <w:t>1795</w:t>
            </w:r>
          </w:p>
        </w:tc>
        <w:tc>
          <w:tcPr>
            <w:tcW w:w="971" w:type="pct"/>
            <w:vAlign w:val="center"/>
          </w:tcPr>
          <w:p w14:paraId="1A66498C" w14:textId="22E371A0" w:rsidR="00BF3E5B" w:rsidRPr="001340AA" w:rsidRDefault="00BF3E5B" w:rsidP="00510F3C">
            <w:pPr>
              <w:tabs>
                <w:tab w:val="left" w:pos="9072"/>
              </w:tabs>
              <w:spacing w:line="276" w:lineRule="auto"/>
              <w:contextualSpacing/>
              <w:jc w:val="center"/>
              <w:rPr>
                <w:b/>
              </w:rPr>
            </w:pPr>
            <w:r w:rsidRPr="001340AA">
              <w:rPr>
                <w:noProof/>
              </w:rPr>
              <w:t>1864</w:t>
            </w:r>
          </w:p>
        </w:tc>
      </w:tr>
      <w:tr w:rsidR="001340AA" w:rsidRPr="001340AA" w14:paraId="6D91023C" w14:textId="77777777" w:rsidTr="004D1074">
        <w:tc>
          <w:tcPr>
            <w:tcW w:w="1267" w:type="pct"/>
            <w:vAlign w:val="center"/>
          </w:tcPr>
          <w:p w14:paraId="2DF63E0B" w14:textId="0A8AD189" w:rsidR="00BF3E5B" w:rsidRPr="001340AA" w:rsidRDefault="00BF3E5B" w:rsidP="00BF3E5B">
            <w:pPr>
              <w:tabs>
                <w:tab w:val="left" w:pos="9072"/>
              </w:tabs>
              <w:spacing w:line="276" w:lineRule="auto"/>
              <w:contextualSpacing/>
              <w:rPr>
                <w:b/>
              </w:rPr>
            </w:pPr>
            <w:r w:rsidRPr="001340AA">
              <w:rPr>
                <w:noProof/>
              </w:rPr>
              <w:t>Kurklių sinagoga</w:t>
            </w:r>
          </w:p>
        </w:tc>
        <w:tc>
          <w:tcPr>
            <w:tcW w:w="896" w:type="pct"/>
            <w:vAlign w:val="center"/>
          </w:tcPr>
          <w:p w14:paraId="02098CE0" w14:textId="77777777" w:rsidR="00BF3E5B" w:rsidRPr="001340AA" w:rsidRDefault="00BF3E5B" w:rsidP="00510F3C">
            <w:pPr>
              <w:spacing w:line="276" w:lineRule="auto"/>
              <w:contextualSpacing/>
              <w:jc w:val="center"/>
              <w:rPr>
                <w:noProof/>
              </w:rPr>
            </w:pPr>
            <w:r w:rsidRPr="001340AA">
              <w:rPr>
                <w:noProof/>
              </w:rPr>
              <w:t>34</w:t>
            </w:r>
          </w:p>
          <w:p w14:paraId="35A7CB1F" w14:textId="19A49687" w:rsidR="00BF3E5B" w:rsidRPr="001340AA" w:rsidRDefault="00BF3E5B" w:rsidP="00510F3C">
            <w:pPr>
              <w:tabs>
                <w:tab w:val="left" w:pos="9072"/>
              </w:tabs>
              <w:spacing w:line="276" w:lineRule="auto"/>
              <w:contextualSpacing/>
              <w:jc w:val="center"/>
              <w:rPr>
                <w:b/>
              </w:rPr>
            </w:pPr>
            <w:r w:rsidRPr="001340AA">
              <w:rPr>
                <w:noProof/>
              </w:rPr>
              <w:t>16</w:t>
            </w:r>
            <w:r w:rsidR="00D010D6" w:rsidRPr="001340AA">
              <w:rPr>
                <w:noProof/>
              </w:rPr>
              <w:t xml:space="preserve"> proc.</w:t>
            </w:r>
          </w:p>
        </w:tc>
        <w:tc>
          <w:tcPr>
            <w:tcW w:w="896" w:type="pct"/>
            <w:vAlign w:val="center"/>
          </w:tcPr>
          <w:p w14:paraId="732CEA16" w14:textId="77777777" w:rsidR="00BF3E5B" w:rsidRPr="001340AA" w:rsidRDefault="00BF3E5B" w:rsidP="00510F3C">
            <w:pPr>
              <w:spacing w:line="276" w:lineRule="auto"/>
              <w:contextualSpacing/>
              <w:jc w:val="center"/>
              <w:rPr>
                <w:noProof/>
              </w:rPr>
            </w:pPr>
            <w:r w:rsidRPr="001340AA">
              <w:rPr>
                <w:noProof/>
              </w:rPr>
              <w:t>208</w:t>
            </w:r>
          </w:p>
          <w:p w14:paraId="01282827" w14:textId="32B1A31C" w:rsidR="00BF3E5B" w:rsidRPr="001340AA" w:rsidRDefault="00BF3E5B" w:rsidP="00510F3C">
            <w:pPr>
              <w:tabs>
                <w:tab w:val="left" w:pos="9072"/>
              </w:tabs>
              <w:spacing w:line="276" w:lineRule="auto"/>
              <w:contextualSpacing/>
              <w:jc w:val="center"/>
              <w:rPr>
                <w:b/>
              </w:rPr>
            </w:pPr>
            <w:r w:rsidRPr="001340AA">
              <w:rPr>
                <w:noProof/>
              </w:rPr>
              <w:t>81</w:t>
            </w:r>
            <w:r w:rsidR="00D010D6" w:rsidRPr="001340AA">
              <w:rPr>
                <w:noProof/>
              </w:rPr>
              <w:t xml:space="preserve"> proc.</w:t>
            </w:r>
          </w:p>
        </w:tc>
        <w:tc>
          <w:tcPr>
            <w:tcW w:w="971" w:type="pct"/>
            <w:vAlign w:val="center"/>
          </w:tcPr>
          <w:p w14:paraId="7C990302" w14:textId="0705F4A8" w:rsidR="00BF3E5B" w:rsidRPr="001340AA" w:rsidRDefault="00BF3E5B" w:rsidP="00510F3C">
            <w:pPr>
              <w:tabs>
                <w:tab w:val="left" w:pos="9072"/>
              </w:tabs>
              <w:spacing w:line="276" w:lineRule="auto"/>
              <w:contextualSpacing/>
              <w:jc w:val="center"/>
              <w:rPr>
                <w:b/>
              </w:rPr>
            </w:pPr>
            <w:r w:rsidRPr="001340AA">
              <w:rPr>
                <w:noProof/>
              </w:rPr>
              <w:t>257</w:t>
            </w:r>
          </w:p>
        </w:tc>
        <w:tc>
          <w:tcPr>
            <w:tcW w:w="971" w:type="pct"/>
            <w:vAlign w:val="center"/>
          </w:tcPr>
          <w:p w14:paraId="15154F54" w14:textId="0A879478" w:rsidR="00BF3E5B" w:rsidRPr="001340AA" w:rsidRDefault="00BF3E5B" w:rsidP="00510F3C">
            <w:pPr>
              <w:tabs>
                <w:tab w:val="left" w:pos="9072"/>
              </w:tabs>
              <w:spacing w:line="276" w:lineRule="auto"/>
              <w:contextualSpacing/>
              <w:jc w:val="center"/>
              <w:rPr>
                <w:b/>
              </w:rPr>
            </w:pPr>
            <w:r w:rsidRPr="001340AA">
              <w:rPr>
                <w:noProof/>
              </w:rPr>
              <w:t>465</w:t>
            </w:r>
          </w:p>
        </w:tc>
      </w:tr>
      <w:tr w:rsidR="001340AA" w:rsidRPr="001340AA" w14:paraId="4ED1703A" w14:textId="77777777" w:rsidTr="004D1074">
        <w:tc>
          <w:tcPr>
            <w:tcW w:w="1267" w:type="pct"/>
          </w:tcPr>
          <w:p w14:paraId="6F0FA4E4" w14:textId="0E57855B" w:rsidR="00BF3E5B" w:rsidRPr="001340AA" w:rsidRDefault="00BF3E5B" w:rsidP="00D6234A">
            <w:pPr>
              <w:tabs>
                <w:tab w:val="left" w:pos="9072"/>
              </w:tabs>
              <w:spacing w:line="276" w:lineRule="auto"/>
              <w:contextualSpacing/>
              <w:rPr>
                <w:b/>
              </w:rPr>
            </w:pPr>
            <w:r w:rsidRPr="001340AA">
              <w:rPr>
                <w:noProof/>
              </w:rPr>
              <w:t>Muzikos savaitgaliai Anykščiuose</w:t>
            </w:r>
          </w:p>
        </w:tc>
        <w:tc>
          <w:tcPr>
            <w:tcW w:w="896" w:type="pct"/>
            <w:vAlign w:val="center"/>
          </w:tcPr>
          <w:p w14:paraId="445AFC6D" w14:textId="77777777" w:rsidR="00BF3E5B" w:rsidRPr="001340AA" w:rsidRDefault="00BF3E5B" w:rsidP="00510F3C">
            <w:pPr>
              <w:spacing w:line="276" w:lineRule="auto"/>
              <w:contextualSpacing/>
              <w:jc w:val="center"/>
              <w:rPr>
                <w:noProof/>
              </w:rPr>
            </w:pPr>
            <w:r w:rsidRPr="001340AA">
              <w:rPr>
                <w:noProof/>
              </w:rPr>
              <w:t>16</w:t>
            </w:r>
          </w:p>
          <w:p w14:paraId="13E08AD5" w14:textId="44C3771A" w:rsidR="00BF3E5B" w:rsidRPr="001340AA" w:rsidRDefault="00BF3E5B" w:rsidP="00510F3C">
            <w:pPr>
              <w:tabs>
                <w:tab w:val="left" w:pos="9072"/>
              </w:tabs>
              <w:spacing w:line="276" w:lineRule="auto"/>
              <w:contextualSpacing/>
              <w:jc w:val="center"/>
              <w:rPr>
                <w:b/>
              </w:rPr>
            </w:pPr>
            <w:r w:rsidRPr="001340AA">
              <w:rPr>
                <w:noProof/>
              </w:rPr>
              <w:t>10</w:t>
            </w:r>
            <w:r w:rsidR="00D010D6" w:rsidRPr="001340AA">
              <w:rPr>
                <w:noProof/>
              </w:rPr>
              <w:t xml:space="preserve"> proc.</w:t>
            </w:r>
          </w:p>
        </w:tc>
        <w:tc>
          <w:tcPr>
            <w:tcW w:w="896" w:type="pct"/>
            <w:vAlign w:val="center"/>
          </w:tcPr>
          <w:p w14:paraId="268679D8" w14:textId="77777777" w:rsidR="00BF3E5B" w:rsidRPr="001340AA" w:rsidRDefault="00BF3E5B" w:rsidP="00510F3C">
            <w:pPr>
              <w:spacing w:line="276" w:lineRule="auto"/>
              <w:contextualSpacing/>
              <w:jc w:val="center"/>
              <w:rPr>
                <w:noProof/>
              </w:rPr>
            </w:pPr>
            <w:r w:rsidRPr="001340AA">
              <w:rPr>
                <w:noProof/>
              </w:rPr>
              <w:t>203</w:t>
            </w:r>
          </w:p>
          <w:p w14:paraId="283ACFC4" w14:textId="3E1FE708" w:rsidR="00BF3E5B" w:rsidRPr="001340AA" w:rsidRDefault="00BF3E5B" w:rsidP="00510F3C">
            <w:pPr>
              <w:tabs>
                <w:tab w:val="left" w:pos="9072"/>
              </w:tabs>
              <w:spacing w:line="276" w:lineRule="auto"/>
              <w:contextualSpacing/>
              <w:jc w:val="center"/>
              <w:rPr>
                <w:b/>
              </w:rPr>
            </w:pPr>
            <w:r w:rsidRPr="001340AA">
              <w:rPr>
                <w:noProof/>
              </w:rPr>
              <w:t>120</w:t>
            </w:r>
            <w:r w:rsidR="00D010D6" w:rsidRPr="001340AA">
              <w:rPr>
                <w:noProof/>
              </w:rPr>
              <w:t xml:space="preserve"> proc.</w:t>
            </w:r>
          </w:p>
        </w:tc>
        <w:tc>
          <w:tcPr>
            <w:tcW w:w="971" w:type="pct"/>
            <w:vAlign w:val="center"/>
          </w:tcPr>
          <w:p w14:paraId="7341697E" w14:textId="7995BCDC" w:rsidR="00BF3E5B" w:rsidRPr="001340AA" w:rsidRDefault="00BF3E5B" w:rsidP="00510F3C">
            <w:pPr>
              <w:tabs>
                <w:tab w:val="left" w:pos="9072"/>
              </w:tabs>
              <w:spacing w:line="276" w:lineRule="auto"/>
              <w:contextualSpacing/>
              <w:jc w:val="center"/>
              <w:rPr>
                <w:b/>
              </w:rPr>
            </w:pPr>
            <w:r w:rsidRPr="001340AA">
              <w:rPr>
                <w:noProof/>
              </w:rPr>
              <w:t>169</w:t>
            </w:r>
          </w:p>
        </w:tc>
        <w:tc>
          <w:tcPr>
            <w:tcW w:w="971" w:type="pct"/>
            <w:vAlign w:val="center"/>
          </w:tcPr>
          <w:p w14:paraId="2F78F811" w14:textId="007B2D33" w:rsidR="00BF3E5B" w:rsidRPr="001340AA" w:rsidRDefault="00BF3E5B" w:rsidP="00510F3C">
            <w:pPr>
              <w:tabs>
                <w:tab w:val="left" w:pos="9072"/>
              </w:tabs>
              <w:spacing w:line="276" w:lineRule="auto"/>
              <w:contextualSpacing/>
              <w:jc w:val="center"/>
              <w:rPr>
                <w:b/>
              </w:rPr>
            </w:pPr>
            <w:r w:rsidRPr="001340AA">
              <w:rPr>
                <w:noProof/>
              </w:rPr>
              <w:t>372</w:t>
            </w:r>
          </w:p>
        </w:tc>
      </w:tr>
      <w:tr w:rsidR="001340AA" w:rsidRPr="001340AA" w14:paraId="29BE75E2" w14:textId="77777777" w:rsidTr="004D1074">
        <w:tc>
          <w:tcPr>
            <w:tcW w:w="1267" w:type="pct"/>
          </w:tcPr>
          <w:p w14:paraId="53CB48EC" w14:textId="5D900236" w:rsidR="00BF3E5B" w:rsidRPr="001340AA" w:rsidRDefault="00BF3E5B" w:rsidP="006476E1">
            <w:pPr>
              <w:spacing w:line="276" w:lineRule="auto"/>
              <w:contextualSpacing/>
              <w:rPr>
                <w:b/>
              </w:rPr>
            </w:pPr>
            <w:r w:rsidRPr="001340AA">
              <w:rPr>
                <w:noProof/>
              </w:rPr>
              <w:t>Dokumentinio kino festivalis „ADOX“</w:t>
            </w:r>
          </w:p>
        </w:tc>
        <w:tc>
          <w:tcPr>
            <w:tcW w:w="896" w:type="pct"/>
            <w:vAlign w:val="center"/>
          </w:tcPr>
          <w:p w14:paraId="5EE052C7" w14:textId="77777777" w:rsidR="00BF3E5B" w:rsidRPr="001340AA" w:rsidRDefault="00BF3E5B" w:rsidP="00510F3C">
            <w:pPr>
              <w:spacing w:line="276" w:lineRule="auto"/>
              <w:jc w:val="center"/>
              <w:rPr>
                <w:noProof/>
              </w:rPr>
            </w:pPr>
            <w:r w:rsidRPr="001340AA">
              <w:rPr>
                <w:noProof/>
              </w:rPr>
              <w:t>24</w:t>
            </w:r>
          </w:p>
          <w:p w14:paraId="392A2C5F" w14:textId="789AA898" w:rsidR="00BF3E5B" w:rsidRPr="001340AA" w:rsidRDefault="00BF3E5B" w:rsidP="00510F3C">
            <w:pPr>
              <w:tabs>
                <w:tab w:val="left" w:pos="9072"/>
              </w:tabs>
              <w:spacing w:line="276" w:lineRule="auto"/>
              <w:contextualSpacing/>
              <w:jc w:val="center"/>
              <w:rPr>
                <w:b/>
              </w:rPr>
            </w:pPr>
            <w:r w:rsidRPr="001340AA">
              <w:rPr>
                <w:noProof/>
              </w:rPr>
              <w:t>3</w:t>
            </w:r>
            <w:r w:rsidR="006C429E" w:rsidRPr="001340AA">
              <w:rPr>
                <w:noProof/>
              </w:rPr>
              <w:t xml:space="preserve"> </w:t>
            </w:r>
            <w:r w:rsidR="00D010D6" w:rsidRPr="001340AA">
              <w:rPr>
                <w:noProof/>
              </w:rPr>
              <w:t>proc.</w:t>
            </w:r>
          </w:p>
        </w:tc>
        <w:tc>
          <w:tcPr>
            <w:tcW w:w="896" w:type="pct"/>
            <w:vAlign w:val="center"/>
          </w:tcPr>
          <w:p w14:paraId="1B81FCF6" w14:textId="77777777" w:rsidR="00BF3E5B" w:rsidRPr="001340AA" w:rsidRDefault="00BF3E5B" w:rsidP="00510F3C">
            <w:pPr>
              <w:spacing w:line="276" w:lineRule="auto"/>
              <w:contextualSpacing/>
              <w:jc w:val="center"/>
              <w:rPr>
                <w:noProof/>
              </w:rPr>
            </w:pPr>
            <w:r w:rsidRPr="001340AA">
              <w:rPr>
                <w:noProof/>
              </w:rPr>
              <w:t>42</w:t>
            </w:r>
          </w:p>
          <w:p w14:paraId="21F50012" w14:textId="2A0CFF23" w:rsidR="00BF3E5B" w:rsidRPr="001340AA" w:rsidRDefault="00BF3E5B" w:rsidP="00510F3C">
            <w:pPr>
              <w:tabs>
                <w:tab w:val="left" w:pos="9072"/>
              </w:tabs>
              <w:spacing w:line="276" w:lineRule="auto"/>
              <w:contextualSpacing/>
              <w:jc w:val="center"/>
              <w:rPr>
                <w:b/>
              </w:rPr>
            </w:pPr>
            <w:r w:rsidRPr="001340AA">
              <w:rPr>
                <w:noProof/>
              </w:rPr>
              <w:t>6</w:t>
            </w:r>
            <w:r w:rsidR="00D010D6" w:rsidRPr="001340AA">
              <w:rPr>
                <w:noProof/>
              </w:rPr>
              <w:t xml:space="preserve"> proc.</w:t>
            </w:r>
          </w:p>
        </w:tc>
        <w:tc>
          <w:tcPr>
            <w:tcW w:w="971" w:type="pct"/>
            <w:vAlign w:val="center"/>
          </w:tcPr>
          <w:p w14:paraId="4F1077EC" w14:textId="6CE86DC8" w:rsidR="00BF3E5B" w:rsidRPr="001340AA" w:rsidRDefault="00BF3E5B" w:rsidP="00510F3C">
            <w:pPr>
              <w:tabs>
                <w:tab w:val="left" w:pos="9072"/>
              </w:tabs>
              <w:spacing w:line="276" w:lineRule="auto"/>
              <w:contextualSpacing/>
              <w:jc w:val="center"/>
              <w:rPr>
                <w:b/>
              </w:rPr>
            </w:pPr>
            <w:r w:rsidRPr="001340AA">
              <w:rPr>
                <w:noProof/>
              </w:rPr>
              <w:t>724</w:t>
            </w:r>
          </w:p>
        </w:tc>
        <w:tc>
          <w:tcPr>
            <w:tcW w:w="971" w:type="pct"/>
            <w:vAlign w:val="center"/>
          </w:tcPr>
          <w:p w14:paraId="45D57A37" w14:textId="2BC89455" w:rsidR="00BF3E5B" w:rsidRPr="001340AA" w:rsidRDefault="00BF3E5B" w:rsidP="00510F3C">
            <w:pPr>
              <w:tabs>
                <w:tab w:val="left" w:pos="9072"/>
              </w:tabs>
              <w:spacing w:line="276" w:lineRule="auto"/>
              <w:contextualSpacing/>
              <w:jc w:val="center"/>
              <w:rPr>
                <w:b/>
              </w:rPr>
            </w:pPr>
            <w:r w:rsidRPr="001340AA">
              <w:rPr>
                <w:noProof/>
              </w:rPr>
              <w:t>766</w:t>
            </w:r>
          </w:p>
        </w:tc>
      </w:tr>
      <w:tr w:rsidR="001340AA" w:rsidRPr="001340AA" w14:paraId="49126A40" w14:textId="77777777" w:rsidTr="004D1074">
        <w:tc>
          <w:tcPr>
            <w:tcW w:w="1267" w:type="pct"/>
          </w:tcPr>
          <w:p w14:paraId="48EF5253" w14:textId="77777777" w:rsidR="00BF3E5B" w:rsidRPr="001340AA" w:rsidRDefault="00BF3E5B" w:rsidP="00D6234A">
            <w:pPr>
              <w:spacing w:line="276" w:lineRule="auto"/>
              <w:contextualSpacing/>
              <w:rPr>
                <w:noProof/>
              </w:rPr>
            </w:pPr>
            <w:r w:rsidRPr="001340AA">
              <w:rPr>
                <w:noProof/>
              </w:rPr>
              <w:t>Žemės ir Angelų meno paroda</w:t>
            </w:r>
          </w:p>
          <w:p w14:paraId="0ABD3A25" w14:textId="20362501" w:rsidR="00BF3E5B" w:rsidRPr="001340AA" w:rsidRDefault="00BF3E5B" w:rsidP="00D6234A">
            <w:pPr>
              <w:tabs>
                <w:tab w:val="left" w:pos="9072"/>
              </w:tabs>
              <w:spacing w:line="276" w:lineRule="auto"/>
              <w:contextualSpacing/>
              <w:rPr>
                <w:b/>
              </w:rPr>
            </w:pPr>
            <w:r w:rsidRPr="001340AA">
              <w:rPr>
                <w:noProof/>
              </w:rPr>
              <w:t>(2025 m. projektas nevyko)</w:t>
            </w:r>
          </w:p>
        </w:tc>
        <w:tc>
          <w:tcPr>
            <w:tcW w:w="896" w:type="pct"/>
            <w:vAlign w:val="center"/>
          </w:tcPr>
          <w:p w14:paraId="05DF2D98" w14:textId="77777777" w:rsidR="00BF3E5B" w:rsidRPr="001340AA" w:rsidRDefault="00BF3E5B" w:rsidP="00510F3C">
            <w:pPr>
              <w:spacing w:line="276" w:lineRule="auto"/>
              <w:jc w:val="center"/>
              <w:rPr>
                <w:noProof/>
              </w:rPr>
            </w:pPr>
            <w:r w:rsidRPr="001340AA">
              <w:rPr>
                <w:noProof/>
              </w:rPr>
              <w:t>243</w:t>
            </w:r>
          </w:p>
          <w:p w14:paraId="0CA5CD5A" w14:textId="5C075167" w:rsidR="00BF3E5B" w:rsidRPr="001340AA" w:rsidRDefault="00BF3E5B" w:rsidP="00510F3C">
            <w:pPr>
              <w:tabs>
                <w:tab w:val="left" w:pos="9072"/>
              </w:tabs>
              <w:spacing w:line="276" w:lineRule="auto"/>
              <w:contextualSpacing/>
              <w:jc w:val="center"/>
              <w:rPr>
                <w:b/>
              </w:rPr>
            </w:pPr>
            <w:r w:rsidRPr="001340AA">
              <w:rPr>
                <w:noProof/>
              </w:rPr>
              <w:t>84</w:t>
            </w:r>
            <w:r w:rsidR="00D010D6" w:rsidRPr="001340AA">
              <w:rPr>
                <w:noProof/>
              </w:rPr>
              <w:t xml:space="preserve"> proc.</w:t>
            </w:r>
          </w:p>
        </w:tc>
        <w:tc>
          <w:tcPr>
            <w:tcW w:w="896" w:type="pct"/>
            <w:vAlign w:val="center"/>
          </w:tcPr>
          <w:p w14:paraId="2D6C52EB" w14:textId="77777777" w:rsidR="00BF3E5B" w:rsidRPr="001340AA" w:rsidRDefault="00BF3E5B" w:rsidP="00510F3C">
            <w:pPr>
              <w:spacing w:line="276" w:lineRule="auto"/>
              <w:jc w:val="center"/>
              <w:rPr>
                <w:noProof/>
              </w:rPr>
            </w:pPr>
            <w:r w:rsidRPr="001340AA">
              <w:rPr>
                <w:noProof/>
              </w:rPr>
              <w:t>4</w:t>
            </w:r>
          </w:p>
          <w:p w14:paraId="4FC3A38D" w14:textId="07C06E84" w:rsidR="00BF3E5B" w:rsidRPr="001340AA" w:rsidRDefault="00BF3E5B" w:rsidP="00510F3C">
            <w:pPr>
              <w:tabs>
                <w:tab w:val="left" w:pos="9072"/>
              </w:tabs>
              <w:spacing w:line="276" w:lineRule="auto"/>
              <w:contextualSpacing/>
              <w:jc w:val="center"/>
              <w:rPr>
                <w:b/>
              </w:rPr>
            </w:pPr>
            <w:r w:rsidRPr="001340AA">
              <w:rPr>
                <w:noProof/>
              </w:rPr>
              <w:t>1</w:t>
            </w:r>
            <w:r w:rsidR="00D010D6" w:rsidRPr="001340AA">
              <w:rPr>
                <w:noProof/>
              </w:rPr>
              <w:t xml:space="preserve"> proc.</w:t>
            </w:r>
          </w:p>
        </w:tc>
        <w:tc>
          <w:tcPr>
            <w:tcW w:w="971" w:type="pct"/>
            <w:vAlign w:val="center"/>
          </w:tcPr>
          <w:p w14:paraId="1F66385C" w14:textId="6A7188C9" w:rsidR="00BF3E5B" w:rsidRPr="001340AA" w:rsidRDefault="00BF3E5B" w:rsidP="00510F3C">
            <w:pPr>
              <w:tabs>
                <w:tab w:val="left" w:pos="9072"/>
              </w:tabs>
              <w:spacing w:line="276" w:lineRule="auto"/>
              <w:contextualSpacing/>
              <w:jc w:val="center"/>
              <w:rPr>
                <w:b/>
              </w:rPr>
            </w:pPr>
            <w:r w:rsidRPr="001340AA">
              <w:rPr>
                <w:noProof/>
              </w:rPr>
              <w:t>288</w:t>
            </w:r>
          </w:p>
        </w:tc>
        <w:tc>
          <w:tcPr>
            <w:tcW w:w="971" w:type="pct"/>
            <w:vAlign w:val="center"/>
          </w:tcPr>
          <w:p w14:paraId="2F8CD69F" w14:textId="20996B47" w:rsidR="00BF3E5B" w:rsidRPr="001340AA" w:rsidRDefault="00BF3E5B" w:rsidP="00510F3C">
            <w:pPr>
              <w:tabs>
                <w:tab w:val="left" w:pos="9072"/>
              </w:tabs>
              <w:spacing w:line="276" w:lineRule="auto"/>
              <w:contextualSpacing/>
              <w:jc w:val="center"/>
              <w:rPr>
                <w:b/>
              </w:rPr>
            </w:pPr>
            <w:r w:rsidRPr="001340AA">
              <w:rPr>
                <w:noProof/>
              </w:rPr>
              <w:t>282</w:t>
            </w:r>
          </w:p>
        </w:tc>
      </w:tr>
      <w:tr w:rsidR="001340AA" w:rsidRPr="001340AA" w14:paraId="6D99CFA6" w14:textId="77777777" w:rsidTr="004D1074">
        <w:tc>
          <w:tcPr>
            <w:tcW w:w="1267" w:type="pct"/>
          </w:tcPr>
          <w:p w14:paraId="70DA00C7" w14:textId="38B5379E" w:rsidR="00BF3E5B" w:rsidRPr="001340AA" w:rsidRDefault="00BF3E5B" w:rsidP="00D6234A">
            <w:pPr>
              <w:tabs>
                <w:tab w:val="left" w:pos="9072"/>
              </w:tabs>
              <w:spacing w:line="276" w:lineRule="auto"/>
              <w:contextualSpacing/>
              <w:rPr>
                <w:b/>
              </w:rPr>
            </w:pPr>
            <w:r w:rsidRPr="001340AA">
              <w:rPr>
                <w:noProof/>
              </w:rPr>
              <w:t>Floristiniai kilimai Anykščiuose</w:t>
            </w:r>
          </w:p>
        </w:tc>
        <w:tc>
          <w:tcPr>
            <w:tcW w:w="896" w:type="pct"/>
            <w:vAlign w:val="center"/>
          </w:tcPr>
          <w:p w14:paraId="3659D699" w14:textId="77777777" w:rsidR="00BF3E5B" w:rsidRPr="001340AA" w:rsidRDefault="00BF3E5B" w:rsidP="00510F3C">
            <w:pPr>
              <w:spacing w:line="276" w:lineRule="auto"/>
              <w:jc w:val="center"/>
              <w:rPr>
                <w:noProof/>
              </w:rPr>
            </w:pPr>
            <w:r w:rsidRPr="001340AA">
              <w:rPr>
                <w:noProof/>
              </w:rPr>
              <w:t>166</w:t>
            </w:r>
          </w:p>
          <w:p w14:paraId="5D49FA67" w14:textId="10D80A09" w:rsidR="00BF3E5B" w:rsidRPr="001340AA" w:rsidRDefault="00BF3E5B" w:rsidP="00510F3C">
            <w:pPr>
              <w:tabs>
                <w:tab w:val="left" w:pos="9072"/>
              </w:tabs>
              <w:spacing w:line="276" w:lineRule="auto"/>
              <w:contextualSpacing/>
              <w:jc w:val="center"/>
              <w:rPr>
                <w:b/>
              </w:rPr>
            </w:pPr>
            <w:r w:rsidRPr="001340AA">
              <w:rPr>
                <w:noProof/>
              </w:rPr>
              <w:t>18</w:t>
            </w:r>
            <w:r w:rsidR="00D010D6" w:rsidRPr="001340AA">
              <w:rPr>
                <w:noProof/>
              </w:rPr>
              <w:t xml:space="preserve"> proc.</w:t>
            </w:r>
          </w:p>
        </w:tc>
        <w:tc>
          <w:tcPr>
            <w:tcW w:w="896" w:type="pct"/>
            <w:vAlign w:val="center"/>
          </w:tcPr>
          <w:p w14:paraId="70109332" w14:textId="77777777" w:rsidR="00BF3E5B" w:rsidRPr="001340AA" w:rsidRDefault="00BF3E5B" w:rsidP="00510F3C">
            <w:pPr>
              <w:spacing w:line="276" w:lineRule="auto"/>
              <w:jc w:val="center"/>
              <w:rPr>
                <w:noProof/>
              </w:rPr>
            </w:pPr>
            <w:r w:rsidRPr="001340AA">
              <w:rPr>
                <w:noProof/>
              </w:rPr>
              <w:t>28</w:t>
            </w:r>
          </w:p>
          <w:p w14:paraId="7A18316F" w14:textId="472F138E" w:rsidR="00BF3E5B" w:rsidRPr="001340AA" w:rsidRDefault="00BF3E5B" w:rsidP="00510F3C">
            <w:pPr>
              <w:tabs>
                <w:tab w:val="left" w:pos="9072"/>
              </w:tabs>
              <w:spacing w:line="276" w:lineRule="auto"/>
              <w:contextualSpacing/>
              <w:jc w:val="center"/>
              <w:rPr>
                <w:b/>
              </w:rPr>
            </w:pPr>
            <w:r w:rsidRPr="001340AA">
              <w:rPr>
                <w:noProof/>
              </w:rPr>
              <w:t>3</w:t>
            </w:r>
            <w:r w:rsidR="00D010D6" w:rsidRPr="001340AA">
              <w:rPr>
                <w:noProof/>
              </w:rPr>
              <w:t xml:space="preserve"> proc.</w:t>
            </w:r>
          </w:p>
        </w:tc>
        <w:tc>
          <w:tcPr>
            <w:tcW w:w="971" w:type="pct"/>
            <w:vAlign w:val="center"/>
          </w:tcPr>
          <w:p w14:paraId="0D2D5E5F" w14:textId="632714C1" w:rsidR="00BF3E5B" w:rsidRPr="001340AA" w:rsidRDefault="00BF3E5B" w:rsidP="00510F3C">
            <w:pPr>
              <w:tabs>
                <w:tab w:val="left" w:pos="9072"/>
              </w:tabs>
              <w:spacing w:line="276" w:lineRule="auto"/>
              <w:contextualSpacing/>
              <w:jc w:val="center"/>
              <w:rPr>
                <w:b/>
              </w:rPr>
            </w:pPr>
            <w:r w:rsidRPr="001340AA">
              <w:rPr>
                <w:noProof/>
              </w:rPr>
              <w:t>926</w:t>
            </w:r>
          </w:p>
        </w:tc>
        <w:tc>
          <w:tcPr>
            <w:tcW w:w="971" w:type="pct"/>
            <w:vAlign w:val="center"/>
          </w:tcPr>
          <w:p w14:paraId="208A1D7C" w14:textId="6D54260C" w:rsidR="00BF3E5B" w:rsidRPr="001340AA" w:rsidRDefault="00BF3E5B" w:rsidP="00510F3C">
            <w:pPr>
              <w:tabs>
                <w:tab w:val="left" w:pos="9072"/>
              </w:tabs>
              <w:spacing w:line="276" w:lineRule="auto"/>
              <w:contextualSpacing/>
              <w:jc w:val="center"/>
              <w:rPr>
                <w:b/>
              </w:rPr>
            </w:pPr>
            <w:r w:rsidRPr="001340AA">
              <w:rPr>
                <w:noProof/>
              </w:rPr>
              <w:t>957</w:t>
            </w:r>
          </w:p>
        </w:tc>
      </w:tr>
      <w:tr w:rsidR="001340AA" w:rsidRPr="001340AA" w14:paraId="7C151739" w14:textId="77777777" w:rsidTr="004D1074">
        <w:tc>
          <w:tcPr>
            <w:tcW w:w="1267" w:type="pct"/>
          </w:tcPr>
          <w:p w14:paraId="40BFF696" w14:textId="1AE3DBAB" w:rsidR="00BF3E5B" w:rsidRPr="001340AA" w:rsidRDefault="00BF3E5B" w:rsidP="00E06AAF">
            <w:pPr>
              <w:tabs>
                <w:tab w:val="left" w:pos="9072"/>
              </w:tabs>
              <w:spacing w:line="276" w:lineRule="auto"/>
              <w:contextualSpacing/>
              <w:rPr>
                <w:b/>
              </w:rPr>
            </w:pPr>
            <w:r w:rsidRPr="001340AA">
              <w:rPr>
                <w:noProof/>
              </w:rPr>
              <w:t>Instagram profilis Angelų muziejus</w:t>
            </w:r>
          </w:p>
        </w:tc>
        <w:tc>
          <w:tcPr>
            <w:tcW w:w="896" w:type="pct"/>
            <w:vAlign w:val="center"/>
          </w:tcPr>
          <w:p w14:paraId="42F54204" w14:textId="77777777" w:rsidR="00BF3E5B" w:rsidRPr="001340AA" w:rsidRDefault="00BF3E5B" w:rsidP="00510F3C">
            <w:pPr>
              <w:spacing w:line="276" w:lineRule="auto"/>
              <w:jc w:val="center"/>
              <w:rPr>
                <w:noProof/>
              </w:rPr>
            </w:pPr>
            <w:r w:rsidRPr="001340AA">
              <w:rPr>
                <w:noProof/>
              </w:rPr>
              <w:t>19</w:t>
            </w:r>
          </w:p>
          <w:p w14:paraId="4CE00E05" w14:textId="1F29CDCF" w:rsidR="00BF3E5B" w:rsidRPr="001340AA" w:rsidRDefault="00BF3E5B" w:rsidP="00510F3C">
            <w:pPr>
              <w:tabs>
                <w:tab w:val="left" w:pos="9072"/>
              </w:tabs>
              <w:spacing w:line="276" w:lineRule="auto"/>
              <w:contextualSpacing/>
              <w:jc w:val="center"/>
              <w:rPr>
                <w:b/>
              </w:rPr>
            </w:pPr>
            <w:r w:rsidRPr="001340AA">
              <w:rPr>
                <w:noProof/>
              </w:rPr>
              <w:t>4</w:t>
            </w:r>
            <w:r w:rsidR="00D010D6" w:rsidRPr="001340AA">
              <w:rPr>
                <w:noProof/>
              </w:rPr>
              <w:t xml:space="preserve"> proc.</w:t>
            </w:r>
          </w:p>
        </w:tc>
        <w:tc>
          <w:tcPr>
            <w:tcW w:w="896" w:type="pct"/>
            <w:vAlign w:val="center"/>
          </w:tcPr>
          <w:p w14:paraId="52E9EA4D" w14:textId="77777777" w:rsidR="00BF3E5B" w:rsidRPr="001340AA" w:rsidRDefault="00BF3E5B" w:rsidP="00510F3C">
            <w:pPr>
              <w:spacing w:line="276" w:lineRule="auto"/>
              <w:contextualSpacing/>
              <w:jc w:val="center"/>
              <w:rPr>
                <w:noProof/>
              </w:rPr>
            </w:pPr>
            <w:r w:rsidRPr="001340AA">
              <w:rPr>
                <w:noProof/>
              </w:rPr>
              <w:t>29</w:t>
            </w:r>
          </w:p>
          <w:p w14:paraId="4A86A8C3" w14:textId="2E5AE33D" w:rsidR="00BF3E5B" w:rsidRPr="001340AA" w:rsidRDefault="00BF3E5B" w:rsidP="00510F3C">
            <w:pPr>
              <w:tabs>
                <w:tab w:val="left" w:pos="9072"/>
              </w:tabs>
              <w:spacing w:line="276" w:lineRule="auto"/>
              <w:contextualSpacing/>
              <w:jc w:val="center"/>
              <w:rPr>
                <w:b/>
              </w:rPr>
            </w:pPr>
            <w:r w:rsidRPr="001340AA">
              <w:rPr>
                <w:noProof/>
              </w:rPr>
              <w:t>6</w:t>
            </w:r>
            <w:r w:rsidR="00D010D6" w:rsidRPr="001340AA">
              <w:rPr>
                <w:noProof/>
              </w:rPr>
              <w:t xml:space="preserve"> proc.</w:t>
            </w:r>
          </w:p>
        </w:tc>
        <w:tc>
          <w:tcPr>
            <w:tcW w:w="971" w:type="pct"/>
            <w:vAlign w:val="center"/>
          </w:tcPr>
          <w:p w14:paraId="2B051D9A" w14:textId="7560B47F" w:rsidR="00BF3E5B" w:rsidRPr="001340AA" w:rsidRDefault="00BF3E5B" w:rsidP="00510F3C">
            <w:pPr>
              <w:tabs>
                <w:tab w:val="left" w:pos="9072"/>
              </w:tabs>
              <w:spacing w:line="276" w:lineRule="auto"/>
              <w:contextualSpacing/>
              <w:jc w:val="center"/>
              <w:rPr>
                <w:b/>
              </w:rPr>
            </w:pPr>
            <w:r w:rsidRPr="001340AA">
              <w:rPr>
                <w:noProof/>
              </w:rPr>
              <w:t>491</w:t>
            </w:r>
          </w:p>
        </w:tc>
        <w:tc>
          <w:tcPr>
            <w:tcW w:w="971" w:type="pct"/>
            <w:vAlign w:val="center"/>
          </w:tcPr>
          <w:p w14:paraId="7E4D71D6" w14:textId="19F95D82" w:rsidR="00BF3E5B" w:rsidRPr="001340AA" w:rsidRDefault="00BF3E5B" w:rsidP="00510F3C">
            <w:pPr>
              <w:tabs>
                <w:tab w:val="left" w:pos="9072"/>
              </w:tabs>
              <w:spacing w:line="276" w:lineRule="auto"/>
              <w:contextualSpacing/>
              <w:jc w:val="center"/>
              <w:rPr>
                <w:b/>
              </w:rPr>
            </w:pPr>
            <w:r w:rsidRPr="001340AA">
              <w:rPr>
                <w:noProof/>
              </w:rPr>
              <w:t>520</w:t>
            </w:r>
          </w:p>
        </w:tc>
      </w:tr>
      <w:tr w:rsidR="00BF3E5B" w:rsidRPr="001340AA" w14:paraId="5C501515" w14:textId="77777777" w:rsidTr="004D1074">
        <w:tc>
          <w:tcPr>
            <w:tcW w:w="1267" w:type="pct"/>
          </w:tcPr>
          <w:p w14:paraId="5028E8E8" w14:textId="3DAF3854" w:rsidR="00BF3E5B" w:rsidRPr="001340AA" w:rsidRDefault="00BF3E5B" w:rsidP="00E06AAF">
            <w:pPr>
              <w:tabs>
                <w:tab w:val="left" w:pos="9072"/>
              </w:tabs>
              <w:spacing w:line="276" w:lineRule="auto"/>
              <w:contextualSpacing/>
              <w:rPr>
                <w:b/>
              </w:rPr>
            </w:pPr>
            <w:r w:rsidRPr="001340AA">
              <w:rPr>
                <w:noProof/>
              </w:rPr>
              <w:t>Bendras naujų sekėjų skaičius per metus</w:t>
            </w:r>
          </w:p>
        </w:tc>
        <w:tc>
          <w:tcPr>
            <w:tcW w:w="896" w:type="pct"/>
            <w:vAlign w:val="center"/>
          </w:tcPr>
          <w:p w14:paraId="48888150" w14:textId="4B9B6B79" w:rsidR="00BF3E5B" w:rsidRPr="001340AA" w:rsidRDefault="00BF3E5B" w:rsidP="00510F3C">
            <w:pPr>
              <w:tabs>
                <w:tab w:val="left" w:pos="9072"/>
              </w:tabs>
              <w:spacing w:line="276" w:lineRule="auto"/>
              <w:contextualSpacing/>
              <w:jc w:val="center"/>
              <w:rPr>
                <w:b/>
              </w:rPr>
            </w:pPr>
            <w:r w:rsidRPr="001340AA">
              <w:rPr>
                <w:noProof/>
              </w:rPr>
              <w:t>795</w:t>
            </w:r>
          </w:p>
        </w:tc>
        <w:tc>
          <w:tcPr>
            <w:tcW w:w="896" w:type="pct"/>
            <w:vAlign w:val="center"/>
          </w:tcPr>
          <w:p w14:paraId="37D5B327" w14:textId="2476E3CA" w:rsidR="00BF3E5B" w:rsidRPr="001340AA" w:rsidRDefault="00BF3E5B" w:rsidP="00510F3C">
            <w:pPr>
              <w:tabs>
                <w:tab w:val="left" w:pos="9072"/>
              </w:tabs>
              <w:spacing w:line="276" w:lineRule="auto"/>
              <w:contextualSpacing/>
              <w:jc w:val="center"/>
              <w:rPr>
                <w:b/>
              </w:rPr>
            </w:pPr>
            <w:r w:rsidRPr="001340AA">
              <w:rPr>
                <w:noProof/>
              </w:rPr>
              <w:t>882</w:t>
            </w:r>
          </w:p>
        </w:tc>
        <w:tc>
          <w:tcPr>
            <w:tcW w:w="971" w:type="pct"/>
            <w:vAlign w:val="center"/>
          </w:tcPr>
          <w:p w14:paraId="1C46B7E3" w14:textId="2639A350" w:rsidR="00BF3E5B" w:rsidRPr="001340AA" w:rsidRDefault="00BF3E5B" w:rsidP="00510F3C">
            <w:pPr>
              <w:tabs>
                <w:tab w:val="left" w:pos="9072"/>
              </w:tabs>
              <w:spacing w:line="276" w:lineRule="auto"/>
              <w:contextualSpacing/>
              <w:jc w:val="center"/>
              <w:rPr>
                <w:b/>
              </w:rPr>
            </w:pPr>
          </w:p>
        </w:tc>
        <w:tc>
          <w:tcPr>
            <w:tcW w:w="971" w:type="pct"/>
            <w:vAlign w:val="center"/>
          </w:tcPr>
          <w:p w14:paraId="60093556" w14:textId="6C4ECDCA" w:rsidR="00BF3E5B" w:rsidRPr="001340AA" w:rsidRDefault="00BF3E5B" w:rsidP="00510F3C">
            <w:pPr>
              <w:tabs>
                <w:tab w:val="left" w:pos="9072"/>
              </w:tabs>
              <w:spacing w:line="276" w:lineRule="auto"/>
              <w:contextualSpacing/>
              <w:jc w:val="center"/>
              <w:rPr>
                <w:b/>
              </w:rPr>
            </w:pPr>
          </w:p>
        </w:tc>
      </w:tr>
    </w:tbl>
    <w:p w14:paraId="58EEA64F" w14:textId="359F2644" w:rsidR="00D6234A" w:rsidRPr="001340AA" w:rsidRDefault="00D6234A" w:rsidP="00D6234A">
      <w:pPr>
        <w:tabs>
          <w:tab w:val="left" w:pos="9072"/>
        </w:tabs>
        <w:spacing w:line="276" w:lineRule="auto"/>
        <w:contextualSpacing/>
        <w:rPr>
          <w:b/>
        </w:rPr>
      </w:pPr>
    </w:p>
    <w:p w14:paraId="485331A5" w14:textId="66431C52" w:rsidR="00D0000B" w:rsidRPr="001340AA" w:rsidRDefault="00D76874" w:rsidP="004D1074">
      <w:pPr>
        <w:tabs>
          <w:tab w:val="left" w:pos="9072"/>
        </w:tabs>
        <w:spacing w:line="276" w:lineRule="auto"/>
        <w:ind w:firstLine="720"/>
        <w:contextualSpacing/>
        <w:jc w:val="both"/>
      </w:pPr>
      <w:r w:rsidRPr="001340AA">
        <w:t xml:space="preserve">Menų centro </w:t>
      </w:r>
      <w:r w:rsidR="00C56D9A" w:rsidRPr="001340AA">
        <w:t>direktorius</w:t>
      </w:r>
      <w:r w:rsidRPr="001340AA">
        <w:t xml:space="preserve"> ir darbuotojai dalyvavo</w:t>
      </w:r>
      <w:r w:rsidR="00814A8C" w:rsidRPr="001340AA">
        <w:t xml:space="preserve"> </w:t>
      </w:r>
      <w:r w:rsidR="006F10AD" w:rsidRPr="001340AA">
        <w:t xml:space="preserve">nuotoliniuose </w:t>
      </w:r>
      <w:r w:rsidR="00C56D9A" w:rsidRPr="001340AA">
        <w:t xml:space="preserve">mokymuose </w:t>
      </w:r>
      <w:r w:rsidR="000F3821" w:rsidRPr="001340AA">
        <w:t>„</w:t>
      </w:r>
      <w:r w:rsidR="00D0000B" w:rsidRPr="001340AA">
        <w:t>Smurtas ir priekabiavimas: pavojus, prevencijos priemonės, darbuotojų teisės ir pareigos</w:t>
      </w:r>
      <w:r w:rsidR="000F3821" w:rsidRPr="001340AA">
        <w:t>“</w:t>
      </w:r>
      <w:r w:rsidR="00D0000B" w:rsidRPr="001340AA">
        <w:t xml:space="preserve">, </w:t>
      </w:r>
      <w:r w:rsidR="000F3821" w:rsidRPr="001340AA">
        <w:t>„</w:t>
      </w:r>
      <w:r w:rsidR="00D0000B" w:rsidRPr="001340AA">
        <w:t>Darbuotojų civilinės saugos mokymai</w:t>
      </w:r>
      <w:r w:rsidR="000F3821" w:rsidRPr="001340AA">
        <w:t>“</w:t>
      </w:r>
      <w:r w:rsidR="00D0000B" w:rsidRPr="001340AA">
        <w:t>,</w:t>
      </w:r>
      <w:r w:rsidR="00814A8C" w:rsidRPr="001340AA">
        <w:t xml:space="preserve"> </w:t>
      </w:r>
      <w:r w:rsidR="00D0000B" w:rsidRPr="001340AA">
        <w:t>Pirmosios pagalbos kursuose</w:t>
      </w:r>
      <w:r w:rsidR="006F10AD" w:rsidRPr="001340AA">
        <w:t xml:space="preserve">. </w:t>
      </w:r>
    </w:p>
    <w:p w14:paraId="738CDC76" w14:textId="485BA6F2" w:rsidR="00D3762E" w:rsidRPr="001340AA" w:rsidRDefault="00B23AFC" w:rsidP="004D1074">
      <w:pPr>
        <w:tabs>
          <w:tab w:val="left" w:pos="9072"/>
        </w:tabs>
        <w:spacing w:line="276" w:lineRule="auto"/>
        <w:ind w:firstLine="720"/>
        <w:contextualSpacing/>
        <w:jc w:val="both"/>
      </w:pPr>
      <w:r w:rsidRPr="001340AA">
        <w:lastRenderedPageBreak/>
        <w:t>Direktorius kėlė kvalifikaciją</w:t>
      </w:r>
      <w:r w:rsidR="00D3762E" w:rsidRPr="001340AA">
        <w:t xml:space="preserve"> seminaruose</w:t>
      </w:r>
      <w:r w:rsidR="00E06AAF" w:rsidRPr="001340AA">
        <w:t xml:space="preserve"> ar išklausė kursus: </w:t>
      </w:r>
      <w:r w:rsidR="00F878FA" w:rsidRPr="001340AA">
        <w:t>Menas daryti įtaką. Matoma ir nematoma poveikio galia; T</w:t>
      </w:r>
      <w:r w:rsidR="00F878FA" w:rsidRPr="001340AA">
        <w:rPr>
          <w:shd w:val="clear" w:color="auto" w:fill="FFFFFF"/>
        </w:rPr>
        <w:t xml:space="preserve">arptautiniame Lietuvos muziejų forume </w:t>
      </w:r>
      <w:r w:rsidR="000F3821" w:rsidRPr="001340AA">
        <w:rPr>
          <w:shd w:val="clear" w:color="auto" w:fill="FFFFFF"/>
        </w:rPr>
        <w:t>„</w:t>
      </w:r>
      <w:r w:rsidR="00F878FA" w:rsidRPr="001340AA">
        <w:rPr>
          <w:shd w:val="clear" w:color="auto" w:fill="FFFFFF"/>
        </w:rPr>
        <w:t>Muziejai: pokyčio jėga</w:t>
      </w:r>
      <w:r w:rsidR="000F3821" w:rsidRPr="001340AA">
        <w:rPr>
          <w:shd w:val="clear" w:color="auto" w:fill="FFFFFF"/>
        </w:rPr>
        <w:t>“</w:t>
      </w:r>
      <w:r w:rsidR="00F878FA" w:rsidRPr="001340AA">
        <w:rPr>
          <w:shd w:val="clear" w:color="auto" w:fill="FFFFFF"/>
        </w:rPr>
        <w:t xml:space="preserve">; </w:t>
      </w:r>
      <w:r w:rsidR="00E06AAF" w:rsidRPr="001340AA">
        <w:t xml:space="preserve">Civilinės saugos mokymo programą; Mobilizacijos ir pilietinio pasipriešinimo programą; Sąjungininkų atvykimas. Priimančios šalies parama; </w:t>
      </w:r>
      <w:r w:rsidR="00F878FA" w:rsidRPr="001340AA">
        <w:t>Pilietinis pasipriešinimas.</w:t>
      </w:r>
    </w:p>
    <w:p w14:paraId="15302822" w14:textId="17C2D095" w:rsidR="000A6124" w:rsidRPr="001340AA" w:rsidRDefault="00C56D9A" w:rsidP="004D1074">
      <w:pPr>
        <w:tabs>
          <w:tab w:val="left" w:pos="9072"/>
        </w:tabs>
        <w:spacing w:line="276" w:lineRule="auto"/>
        <w:ind w:firstLine="720"/>
        <w:jc w:val="both"/>
        <w:rPr>
          <w:shd w:val="clear" w:color="auto" w:fill="FFFFFF"/>
        </w:rPr>
      </w:pPr>
      <w:r w:rsidRPr="001340AA">
        <w:rPr>
          <w:shd w:val="clear" w:color="auto" w:fill="FFFFFF"/>
        </w:rPr>
        <w:t>Direktoriaus pavaduotoja dalyvavo</w:t>
      </w:r>
      <w:r w:rsidR="006F10AD" w:rsidRPr="001340AA">
        <w:rPr>
          <w:shd w:val="clear" w:color="auto" w:fill="FFFFFF"/>
        </w:rPr>
        <w:t xml:space="preserve"> civilinės saugos</w:t>
      </w:r>
      <w:r w:rsidR="00814A8C" w:rsidRPr="001340AA">
        <w:rPr>
          <w:shd w:val="clear" w:color="auto" w:fill="FFFFFF"/>
        </w:rPr>
        <w:t xml:space="preserve"> </w:t>
      </w:r>
      <w:r w:rsidR="006F10AD" w:rsidRPr="001340AA">
        <w:rPr>
          <w:shd w:val="clear" w:color="auto" w:fill="FFFFFF"/>
        </w:rPr>
        <w:t>mokymuose</w:t>
      </w:r>
      <w:r w:rsidR="00D441C4" w:rsidRPr="001340AA">
        <w:rPr>
          <w:shd w:val="clear" w:color="auto" w:fill="FFFFFF"/>
        </w:rPr>
        <w:t>,</w:t>
      </w:r>
      <w:r w:rsidR="00814A8C" w:rsidRPr="001340AA">
        <w:t xml:space="preserve"> </w:t>
      </w:r>
      <w:r w:rsidR="00D441C4" w:rsidRPr="001340AA">
        <w:t xml:space="preserve">mokymuose, bei </w:t>
      </w:r>
      <w:r w:rsidR="000F3821" w:rsidRPr="001340AA">
        <w:rPr>
          <w:shd w:val="clear" w:color="auto" w:fill="FFFFFF"/>
        </w:rPr>
        <w:t>„</w:t>
      </w:r>
      <w:r w:rsidR="00D441C4" w:rsidRPr="001340AA">
        <w:rPr>
          <w:shd w:val="clear" w:color="auto" w:fill="FFFFFF"/>
        </w:rPr>
        <w:t>Kibernetinis saugumas: socialinės inžinerijos grėsmės</w:t>
      </w:r>
      <w:r w:rsidR="000F3821" w:rsidRPr="001340AA">
        <w:rPr>
          <w:shd w:val="clear" w:color="auto" w:fill="FFFFFF"/>
        </w:rPr>
        <w:t>“</w:t>
      </w:r>
      <w:r w:rsidR="00D441C4" w:rsidRPr="001340AA">
        <w:rPr>
          <w:shd w:val="clear" w:color="auto" w:fill="FFFFFF"/>
        </w:rPr>
        <w:t>,</w:t>
      </w:r>
      <w:r w:rsidR="00510F3C" w:rsidRPr="001340AA">
        <w:rPr>
          <w:shd w:val="clear" w:color="auto" w:fill="FFFFFF"/>
        </w:rPr>
        <w:t xml:space="preserve"> t</w:t>
      </w:r>
      <w:r w:rsidR="00D441C4" w:rsidRPr="001340AA">
        <w:rPr>
          <w:shd w:val="clear" w:color="auto" w:fill="FFFFFF"/>
        </w:rPr>
        <w:t>arptautiniame</w:t>
      </w:r>
      <w:r w:rsidR="00814A8C" w:rsidRPr="001340AA">
        <w:rPr>
          <w:shd w:val="clear" w:color="auto" w:fill="FFFFFF"/>
        </w:rPr>
        <w:t xml:space="preserve"> </w:t>
      </w:r>
      <w:r w:rsidR="00D441C4" w:rsidRPr="001340AA">
        <w:rPr>
          <w:shd w:val="clear" w:color="auto" w:fill="FFFFFF"/>
        </w:rPr>
        <w:t xml:space="preserve">Lietuvos muziejų forume </w:t>
      </w:r>
      <w:r w:rsidR="000F3821" w:rsidRPr="001340AA">
        <w:rPr>
          <w:shd w:val="clear" w:color="auto" w:fill="FFFFFF"/>
        </w:rPr>
        <w:t>„</w:t>
      </w:r>
      <w:r w:rsidR="00D441C4" w:rsidRPr="001340AA">
        <w:rPr>
          <w:shd w:val="clear" w:color="auto" w:fill="FFFFFF"/>
        </w:rPr>
        <w:t>Muziejai: pokyčio jėga</w:t>
      </w:r>
      <w:r w:rsidR="000F3821" w:rsidRPr="001340AA">
        <w:rPr>
          <w:shd w:val="clear" w:color="auto" w:fill="FFFFFF"/>
        </w:rPr>
        <w:t>“</w:t>
      </w:r>
      <w:r w:rsidR="00D441C4" w:rsidRPr="001340AA">
        <w:rPr>
          <w:shd w:val="clear" w:color="auto" w:fill="FFFFFF"/>
        </w:rPr>
        <w:t>.</w:t>
      </w:r>
    </w:p>
    <w:p w14:paraId="001ACF4E" w14:textId="3D5E3CB6" w:rsidR="00626DAF" w:rsidRPr="001340AA" w:rsidRDefault="00626DAF" w:rsidP="004D1074">
      <w:pPr>
        <w:autoSpaceDE w:val="0"/>
        <w:autoSpaceDN w:val="0"/>
        <w:adjustRightInd w:val="0"/>
        <w:spacing w:line="276" w:lineRule="auto"/>
        <w:ind w:firstLine="720"/>
        <w:jc w:val="both"/>
      </w:pPr>
      <w:r w:rsidRPr="001340AA">
        <w:rPr>
          <w:shd w:val="clear" w:color="auto" w:fill="FFFFFF"/>
        </w:rPr>
        <w:t>Vyr. buhalterė kvalifikaciją kėlė seminaruose</w:t>
      </w:r>
      <w:r w:rsidR="00880EDA" w:rsidRPr="001340AA">
        <w:rPr>
          <w:shd w:val="clear" w:color="auto" w:fill="FFFFFF"/>
        </w:rPr>
        <w:t>:</w:t>
      </w:r>
      <w:r w:rsidRPr="001340AA">
        <w:rPr>
          <w:shd w:val="clear" w:color="auto" w:fill="FFFFFF"/>
        </w:rPr>
        <w:t xml:space="preserve"> </w:t>
      </w:r>
      <w:r w:rsidR="00E06AAF" w:rsidRPr="001340AA">
        <w:rPr>
          <w:shd w:val="clear" w:color="auto" w:fill="FFFFFF"/>
        </w:rPr>
        <w:t>D</w:t>
      </w:r>
      <w:r w:rsidR="00880EDA" w:rsidRPr="001340AA">
        <w:rPr>
          <w:bCs/>
          <w:lang w:eastAsia="lt-LT"/>
        </w:rPr>
        <w:t>arbo užmokesčio viešajame sektoriuje</w:t>
      </w:r>
      <w:r w:rsidR="00E06AAF" w:rsidRPr="001340AA">
        <w:rPr>
          <w:bCs/>
          <w:lang w:eastAsia="lt-LT"/>
        </w:rPr>
        <w:t xml:space="preserve"> </w:t>
      </w:r>
      <w:r w:rsidR="00880EDA" w:rsidRPr="001340AA">
        <w:rPr>
          <w:bCs/>
          <w:lang w:eastAsia="lt-LT"/>
        </w:rPr>
        <w:t xml:space="preserve">skaičiavimas, apskaita ir pakeitimai; </w:t>
      </w:r>
      <w:r w:rsidR="00E06AAF" w:rsidRPr="001340AA">
        <w:rPr>
          <w:bCs/>
          <w:lang w:eastAsia="lt-LT"/>
        </w:rPr>
        <w:t>R</w:t>
      </w:r>
      <w:r w:rsidR="00880EDA" w:rsidRPr="001340AA">
        <w:rPr>
          <w:rFonts w:ascii="TimesNewRomanPS-BoldMT" w:hAnsi="TimesNewRomanPS-BoldMT" w:cs="TimesNewRomanPS-BoldMT"/>
          <w:bCs/>
          <w:lang w:eastAsia="lt-LT"/>
        </w:rPr>
        <w:t>uošiantis finansinių metų pabaigai viešojo sektoriaus</w:t>
      </w:r>
      <w:r w:rsidR="00E06AAF" w:rsidRPr="001340AA">
        <w:rPr>
          <w:rFonts w:ascii="TimesNewRomanPS-BoldMT" w:hAnsi="TimesNewRomanPS-BoldMT" w:cs="TimesNewRomanPS-BoldMT"/>
          <w:bCs/>
          <w:lang w:eastAsia="lt-LT"/>
        </w:rPr>
        <w:t xml:space="preserve"> </w:t>
      </w:r>
      <w:r w:rsidR="00880EDA" w:rsidRPr="001340AA">
        <w:rPr>
          <w:rFonts w:ascii="TimesNewRomanPS-BoldMT" w:hAnsi="TimesNewRomanPS-BoldMT" w:cs="TimesNewRomanPS-BoldMT"/>
          <w:bCs/>
        </w:rPr>
        <w:t>subjektuose: 2025 m. teisės aktų pakeitimų apžvalga;</w:t>
      </w:r>
      <w:r w:rsidR="00814A8C" w:rsidRPr="001340AA">
        <w:rPr>
          <w:rFonts w:ascii="TimesNewRomanPS-BoldMT" w:hAnsi="TimesNewRomanPS-BoldMT" w:cs="TimesNewRomanPS-BoldMT"/>
          <w:bCs/>
        </w:rPr>
        <w:t xml:space="preserve"> </w:t>
      </w:r>
      <w:r w:rsidR="00880EDA" w:rsidRPr="001340AA">
        <w:t>2021–2027 m. ES fondų finansuojamų projektų VA pildymas ir teikimas.</w:t>
      </w:r>
    </w:p>
    <w:p w14:paraId="4E885E6F" w14:textId="62187ADF" w:rsidR="00D0000B" w:rsidRPr="001340AA" w:rsidRDefault="00C56D9A" w:rsidP="004D1074">
      <w:pPr>
        <w:tabs>
          <w:tab w:val="left" w:pos="9072"/>
        </w:tabs>
        <w:spacing w:line="276" w:lineRule="auto"/>
        <w:ind w:firstLine="720"/>
        <w:jc w:val="both"/>
      </w:pPr>
      <w:r w:rsidRPr="001340AA">
        <w:t>Angelų muziejaus kuratorė dalyvavo</w:t>
      </w:r>
      <w:r w:rsidR="00F878FA" w:rsidRPr="001340AA">
        <w:t>:</w:t>
      </w:r>
      <w:r w:rsidRPr="001340AA">
        <w:t xml:space="preserve"> </w:t>
      </w:r>
      <w:r w:rsidR="006F10AD" w:rsidRPr="001340AA">
        <w:t>Lietuvos suaugusiųjų švietimo asociacijos organizuot</w:t>
      </w:r>
      <w:r w:rsidR="00F878FA" w:rsidRPr="001340AA">
        <w:t>uose kritinio mąstymo mokymuose;</w:t>
      </w:r>
      <w:r w:rsidR="006F10AD" w:rsidRPr="001340AA">
        <w:t xml:space="preserve"> </w:t>
      </w:r>
      <w:r w:rsidR="000A6124" w:rsidRPr="001340AA">
        <w:t>Jaunimo savanoriškos tarnybos programos savanorius priimančių organizacijų mokym</w:t>
      </w:r>
      <w:r w:rsidRPr="001340AA">
        <w:t>uose</w:t>
      </w:r>
      <w:r w:rsidR="006D4B83" w:rsidRPr="001340AA">
        <w:t>.</w:t>
      </w:r>
      <w:r w:rsidRPr="001340AA">
        <w:t xml:space="preserve"> </w:t>
      </w:r>
    </w:p>
    <w:p w14:paraId="6A60A094" w14:textId="2B4446ED" w:rsidR="00D0000B" w:rsidRPr="001340AA" w:rsidRDefault="00C56D9A" w:rsidP="004D1074">
      <w:pPr>
        <w:tabs>
          <w:tab w:val="left" w:pos="9072"/>
        </w:tabs>
        <w:spacing w:line="276" w:lineRule="auto"/>
        <w:ind w:firstLine="720"/>
        <w:jc w:val="both"/>
      </w:pPr>
      <w:r w:rsidRPr="001340AA">
        <w:t xml:space="preserve"> </w:t>
      </w:r>
      <w:r w:rsidR="00D0000B" w:rsidRPr="001340AA">
        <w:t>Edukacinių programų kuratorė</w:t>
      </w:r>
      <w:r w:rsidR="00814A8C" w:rsidRPr="001340AA">
        <w:t xml:space="preserve"> </w:t>
      </w:r>
      <w:r w:rsidRPr="001340AA">
        <w:t>dalyvavo seminaruose</w:t>
      </w:r>
      <w:r w:rsidR="000A6124" w:rsidRPr="001340AA">
        <w:t xml:space="preserve"> </w:t>
      </w:r>
      <w:r w:rsidR="000F3821" w:rsidRPr="001340AA">
        <w:t>„</w:t>
      </w:r>
      <w:r w:rsidR="00D0000B" w:rsidRPr="001340AA">
        <w:t xml:space="preserve">Virtualių parodų kūrimas naudojantis LIMIS el. paslauga </w:t>
      </w:r>
      <w:r w:rsidR="000F3821" w:rsidRPr="001340AA">
        <w:t>„</w:t>
      </w:r>
      <w:r w:rsidR="00D0000B" w:rsidRPr="001340AA">
        <w:t>Virtualios parodos</w:t>
      </w:r>
      <w:r w:rsidR="000F3821" w:rsidRPr="001340AA">
        <w:t>“</w:t>
      </w:r>
      <w:r w:rsidR="00D0000B" w:rsidRPr="001340AA">
        <w:t xml:space="preserve"> bei kritinio mąstymo mokymuose</w:t>
      </w:r>
      <w:r w:rsidR="00B87C13" w:rsidRPr="001340AA">
        <w:t>.</w:t>
      </w:r>
    </w:p>
    <w:p w14:paraId="43A9FD8B" w14:textId="55062042" w:rsidR="00D76874" w:rsidRPr="001340AA" w:rsidRDefault="00D76874" w:rsidP="004D1074">
      <w:pPr>
        <w:tabs>
          <w:tab w:val="left" w:pos="9072"/>
        </w:tabs>
        <w:spacing w:line="276" w:lineRule="auto"/>
        <w:ind w:firstLine="720"/>
        <w:jc w:val="both"/>
        <w:rPr>
          <w:lang w:eastAsia="lt-LT"/>
        </w:rPr>
      </w:pPr>
      <w:r w:rsidRPr="001340AA">
        <w:rPr>
          <w:lang w:eastAsia="lt-LT"/>
        </w:rPr>
        <w:t xml:space="preserve">Renginių kuratorė dalyvavo </w:t>
      </w:r>
      <w:r w:rsidR="00D0000B" w:rsidRPr="001340AA">
        <w:rPr>
          <w:lang w:eastAsia="lt-LT"/>
        </w:rPr>
        <w:t xml:space="preserve">seminare </w:t>
      </w:r>
      <w:r w:rsidR="000F3821" w:rsidRPr="001340AA">
        <w:rPr>
          <w:lang w:eastAsia="lt-LT"/>
        </w:rPr>
        <w:t>„</w:t>
      </w:r>
      <w:r w:rsidR="00D0000B" w:rsidRPr="001340AA">
        <w:rPr>
          <w:lang w:eastAsia="lt-LT"/>
        </w:rPr>
        <w:t>Architektūrinis paveldas: langas į praeitį, durys į ateitį</w:t>
      </w:r>
      <w:r w:rsidR="000F3821" w:rsidRPr="001340AA">
        <w:rPr>
          <w:lang w:eastAsia="lt-LT"/>
        </w:rPr>
        <w:t>“</w:t>
      </w:r>
      <w:r w:rsidR="00814A8C" w:rsidRPr="001340AA">
        <w:rPr>
          <w:lang w:eastAsia="lt-LT"/>
        </w:rPr>
        <w:t xml:space="preserve"> </w:t>
      </w:r>
      <w:r w:rsidR="00D0000B" w:rsidRPr="001340AA">
        <w:rPr>
          <w:lang w:eastAsia="lt-LT"/>
        </w:rPr>
        <w:t xml:space="preserve">bei </w:t>
      </w:r>
      <w:r w:rsidR="000F3821" w:rsidRPr="001340AA">
        <w:t>„</w:t>
      </w:r>
      <w:r w:rsidR="000A6124" w:rsidRPr="001340AA">
        <w:t>Necentrinių miestų forumas 202</w:t>
      </w:r>
      <w:r w:rsidR="00D0000B" w:rsidRPr="001340AA">
        <w:t>5</w:t>
      </w:r>
      <w:r w:rsidR="000A6124" w:rsidRPr="001340AA">
        <w:t>:</w:t>
      </w:r>
      <w:r w:rsidR="00B02213" w:rsidRPr="001340AA">
        <w:t xml:space="preserve"> </w:t>
      </w:r>
      <w:r w:rsidR="00D0000B" w:rsidRPr="001340AA">
        <w:t>KŪRYBOS EKONOMIKA</w:t>
      </w:r>
      <w:r w:rsidR="000F3821" w:rsidRPr="001340AA">
        <w:t>“</w:t>
      </w:r>
      <w:r w:rsidR="00C56D9A" w:rsidRPr="001340AA">
        <w:t>.</w:t>
      </w:r>
      <w:r w:rsidR="000A6124" w:rsidRPr="001340AA">
        <w:t xml:space="preserve"> </w:t>
      </w:r>
    </w:p>
    <w:p w14:paraId="6B70A857" w14:textId="17A2455E" w:rsidR="00D76874" w:rsidRPr="001340AA" w:rsidRDefault="00D0000B" w:rsidP="004D1074">
      <w:pPr>
        <w:spacing w:line="276" w:lineRule="auto"/>
        <w:ind w:firstLine="720"/>
        <w:jc w:val="both"/>
        <w:rPr>
          <w:lang w:eastAsia="lt-LT"/>
        </w:rPr>
      </w:pPr>
      <w:r w:rsidRPr="001340AA">
        <w:rPr>
          <w:lang w:eastAsia="lt-LT"/>
        </w:rPr>
        <w:t xml:space="preserve"> Muziejininkė dalyvavo</w:t>
      </w:r>
      <w:r w:rsidR="00814A8C" w:rsidRPr="001340AA">
        <w:rPr>
          <w:lang w:eastAsia="lt-LT"/>
        </w:rPr>
        <w:t xml:space="preserve"> </w:t>
      </w:r>
      <w:r w:rsidRPr="001340AA">
        <w:rPr>
          <w:lang w:eastAsia="lt-LT"/>
        </w:rPr>
        <w:t xml:space="preserve">MARTA muziejinių kompetencijų ugdymo programoje </w:t>
      </w:r>
      <w:r w:rsidR="000F3821" w:rsidRPr="001340AA">
        <w:rPr>
          <w:lang w:eastAsia="lt-LT"/>
        </w:rPr>
        <w:t>„</w:t>
      </w:r>
      <w:r w:rsidRPr="001340AA">
        <w:rPr>
          <w:lang w:eastAsia="lt-LT"/>
        </w:rPr>
        <w:t>Luvro spindesys ir dulkės</w:t>
      </w:r>
      <w:r w:rsidR="000F3821" w:rsidRPr="001340AA">
        <w:rPr>
          <w:lang w:eastAsia="lt-LT"/>
        </w:rPr>
        <w:t>“</w:t>
      </w:r>
      <w:r w:rsidRPr="001340AA">
        <w:rPr>
          <w:lang w:eastAsia="lt-LT"/>
        </w:rPr>
        <w:t xml:space="preserve">. </w:t>
      </w:r>
    </w:p>
    <w:p w14:paraId="14BA1692" w14:textId="7E099D4D" w:rsidR="00D0000B" w:rsidRPr="001340AA" w:rsidRDefault="00D0000B" w:rsidP="004D1074">
      <w:pPr>
        <w:spacing w:line="276" w:lineRule="auto"/>
        <w:ind w:firstLine="720"/>
        <w:jc w:val="both"/>
        <w:rPr>
          <w:lang w:eastAsia="lt-LT"/>
        </w:rPr>
      </w:pPr>
      <w:r w:rsidRPr="001340AA">
        <w:rPr>
          <w:lang w:eastAsia="lt-LT"/>
        </w:rPr>
        <w:t xml:space="preserve"> Sakralinio meno kuratorius</w:t>
      </w:r>
      <w:r w:rsidR="00814A8C" w:rsidRPr="001340AA">
        <w:rPr>
          <w:lang w:eastAsia="lt-LT"/>
        </w:rPr>
        <w:t xml:space="preserve"> </w:t>
      </w:r>
      <w:r w:rsidRPr="001340AA">
        <w:rPr>
          <w:lang w:eastAsia="lt-LT"/>
        </w:rPr>
        <w:t xml:space="preserve">dalyvavo seminare </w:t>
      </w:r>
      <w:r w:rsidR="000F3821" w:rsidRPr="001340AA">
        <w:rPr>
          <w:lang w:eastAsia="lt-LT"/>
        </w:rPr>
        <w:t>„</w:t>
      </w:r>
      <w:r w:rsidRPr="001340AA">
        <w:rPr>
          <w:lang w:eastAsia="lt-LT"/>
        </w:rPr>
        <w:t>Dokumentų valdymo aktualijos: teorija ir praktinis taikymas</w:t>
      </w:r>
      <w:r w:rsidR="000F3821" w:rsidRPr="001340AA">
        <w:rPr>
          <w:lang w:eastAsia="lt-LT"/>
        </w:rPr>
        <w:t>“</w:t>
      </w:r>
      <w:r w:rsidRPr="001340AA">
        <w:rPr>
          <w:lang w:eastAsia="lt-LT"/>
        </w:rPr>
        <w:t xml:space="preserve"> bei MARTA muziejinių kompetencijų ugdymo programoje </w:t>
      </w:r>
      <w:r w:rsidR="000F3821" w:rsidRPr="001340AA">
        <w:rPr>
          <w:lang w:eastAsia="lt-LT"/>
        </w:rPr>
        <w:t>„</w:t>
      </w:r>
      <w:r w:rsidRPr="001340AA">
        <w:rPr>
          <w:lang w:eastAsia="lt-LT"/>
        </w:rPr>
        <w:t>Luvro spindesys ir dulkės</w:t>
      </w:r>
      <w:r w:rsidR="000F3821" w:rsidRPr="001340AA">
        <w:rPr>
          <w:lang w:eastAsia="lt-LT"/>
        </w:rPr>
        <w:t>“</w:t>
      </w:r>
      <w:r w:rsidRPr="001340AA">
        <w:rPr>
          <w:lang w:eastAsia="lt-LT"/>
        </w:rPr>
        <w:t xml:space="preserve">. </w:t>
      </w:r>
    </w:p>
    <w:p w14:paraId="57724FB3" w14:textId="0E895256" w:rsidR="00510F3C" w:rsidRPr="001340AA" w:rsidRDefault="00807FBD" w:rsidP="00F63814">
      <w:pPr>
        <w:tabs>
          <w:tab w:val="left" w:pos="709"/>
          <w:tab w:val="left" w:pos="7938"/>
        </w:tabs>
        <w:spacing w:line="276" w:lineRule="auto"/>
        <w:jc w:val="right"/>
        <w:rPr>
          <w:i/>
        </w:rPr>
      </w:pPr>
      <w:r w:rsidRPr="001340AA">
        <w:rPr>
          <w:b/>
        </w:rPr>
        <w:tab/>
      </w:r>
      <w:r w:rsidR="00510F3C" w:rsidRPr="001340AA">
        <w:rPr>
          <w:i/>
        </w:rPr>
        <w:t>10 lentelė</w:t>
      </w:r>
      <w:r w:rsidRPr="001340AA">
        <w:rPr>
          <w:i/>
        </w:rPr>
        <w:t>. Planuojamos veiklos kryptys 2026 metams</w:t>
      </w:r>
    </w:p>
    <w:p w14:paraId="0B7DCC39" w14:textId="77777777" w:rsidR="00807FBD" w:rsidRPr="001340AA" w:rsidRDefault="00807FBD" w:rsidP="00510F3C">
      <w:pPr>
        <w:tabs>
          <w:tab w:val="left" w:pos="709"/>
          <w:tab w:val="left" w:pos="7938"/>
        </w:tabs>
        <w:spacing w:line="276" w:lineRule="auto"/>
        <w:jc w:val="both"/>
        <w:rPr>
          <w:i/>
        </w:rPr>
      </w:pPr>
    </w:p>
    <w:tbl>
      <w:tblPr>
        <w:tblStyle w:val="Lentelstinklelis"/>
        <w:tblW w:w="5000" w:type="pct"/>
        <w:tblLook w:val="04A0" w:firstRow="1" w:lastRow="0" w:firstColumn="1" w:lastColumn="0" w:noHBand="0" w:noVBand="1"/>
      </w:tblPr>
      <w:tblGrid>
        <w:gridCol w:w="2970"/>
        <w:gridCol w:w="3967"/>
        <w:gridCol w:w="2692"/>
      </w:tblGrid>
      <w:tr w:rsidR="001340AA" w:rsidRPr="001340AA" w14:paraId="5F4BD1F9" w14:textId="77777777" w:rsidTr="004D1074">
        <w:tc>
          <w:tcPr>
            <w:tcW w:w="1542" w:type="pct"/>
          </w:tcPr>
          <w:p w14:paraId="53B7007F" w14:textId="77777777" w:rsidR="00CD2A6B" w:rsidRPr="001340AA" w:rsidRDefault="00CD2A6B" w:rsidP="003E1DCD">
            <w:pPr>
              <w:tabs>
                <w:tab w:val="left" w:pos="709"/>
                <w:tab w:val="left" w:pos="9072"/>
              </w:tabs>
              <w:spacing w:line="276" w:lineRule="auto"/>
              <w:rPr>
                <w:b/>
              </w:rPr>
            </w:pPr>
            <w:r w:rsidRPr="001340AA">
              <w:rPr>
                <w:rFonts w:eastAsiaTheme="minorHAnsi"/>
              </w:rPr>
              <w:t>Prioritetinės veiklos pavadinimas</w:t>
            </w:r>
          </w:p>
        </w:tc>
        <w:tc>
          <w:tcPr>
            <w:tcW w:w="2060" w:type="pct"/>
          </w:tcPr>
          <w:p w14:paraId="2E9AE37A" w14:textId="77777777" w:rsidR="00CD2A6B" w:rsidRPr="001340AA" w:rsidRDefault="00CD2A6B" w:rsidP="003E1DCD">
            <w:pPr>
              <w:tabs>
                <w:tab w:val="left" w:pos="709"/>
                <w:tab w:val="left" w:pos="9072"/>
              </w:tabs>
              <w:spacing w:line="276" w:lineRule="auto"/>
              <w:jc w:val="both"/>
              <w:rPr>
                <w:b/>
              </w:rPr>
            </w:pPr>
            <w:r w:rsidRPr="001340AA">
              <w:rPr>
                <w:rFonts w:eastAsiaTheme="minorHAnsi"/>
              </w:rPr>
              <w:t>Prioritetinės veiklos aprašymas</w:t>
            </w:r>
          </w:p>
        </w:tc>
        <w:tc>
          <w:tcPr>
            <w:tcW w:w="1398" w:type="pct"/>
          </w:tcPr>
          <w:p w14:paraId="071582E9" w14:textId="77777777" w:rsidR="00CD2A6B" w:rsidRPr="001340AA" w:rsidRDefault="00CD2A6B" w:rsidP="003E1DCD">
            <w:pPr>
              <w:tabs>
                <w:tab w:val="left" w:pos="709"/>
                <w:tab w:val="left" w:pos="9072"/>
              </w:tabs>
              <w:spacing w:line="276" w:lineRule="auto"/>
              <w:jc w:val="both"/>
            </w:pPr>
            <w:r w:rsidRPr="001340AA">
              <w:t>Rodikliai</w:t>
            </w:r>
          </w:p>
        </w:tc>
      </w:tr>
      <w:tr w:rsidR="001340AA" w:rsidRPr="001340AA" w14:paraId="4D121C9E" w14:textId="77777777" w:rsidTr="004D1074">
        <w:tc>
          <w:tcPr>
            <w:tcW w:w="1542" w:type="pct"/>
          </w:tcPr>
          <w:p w14:paraId="7AC33989" w14:textId="4195285B" w:rsidR="00CD2A6B" w:rsidRPr="001340AA" w:rsidRDefault="00CD2A6B" w:rsidP="003E1DCD">
            <w:pPr>
              <w:tabs>
                <w:tab w:val="left" w:pos="709"/>
                <w:tab w:val="left" w:pos="9072"/>
              </w:tabs>
              <w:spacing w:line="276" w:lineRule="auto"/>
              <w:rPr>
                <w:b/>
              </w:rPr>
            </w:pPr>
            <w:r w:rsidRPr="001340AA">
              <w:t>Plėtoti menų centro kultūrinę veiklą</w:t>
            </w:r>
            <w:r w:rsidR="00814A8C" w:rsidRPr="001340AA">
              <w:t xml:space="preserve"> </w:t>
            </w:r>
            <w:r w:rsidRPr="001340AA">
              <w:t>bei šiuolaikinio meno pažinimo ir suvokimo skatinimas Anykščių rajone, regione</w:t>
            </w:r>
          </w:p>
        </w:tc>
        <w:tc>
          <w:tcPr>
            <w:tcW w:w="2060" w:type="pct"/>
          </w:tcPr>
          <w:p w14:paraId="2E83352E" w14:textId="7561B2AF" w:rsidR="00CD2A6B" w:rsidRPr="001340AA" w:rsidRDefault="00CD2A6B" w:rsidP="003E1DCD">
            <w:pPr>
              <w:tabs>
                <w:tab w:val="left" w:pos="709"/>
                <w:tab w:val="left" w:pos="9072"/>
              </w:tabs>
              <w:spacing w:line="276" w:lineRule="auto"/>
            </w:pPr>
            <w:r w:rsidRPr="001340AA">
              <w:t>Kokybiški</w:t>
            </w:r>
            <w:r w:rsidR="00814A8C" w:rsidRPr="001340AA">
              <w:t xml:space="preserve"> </w:t>
            </w:r>
            <w:r w:rsidRPr="001340AA">
              <w:t>įvairių sričių profesionalaus meno renginiai ir</w:t>
            </w:r>
            <w:r w:rsidR="00814A8C" w:rsidRPr="001340AA">
              <w:t xml:space="preserve"> </w:t>
            </w:r>
            <w:r w:rsidRPr="001340AA">
              <w:t>profesionalaus meno parodos</w:t>
            </w:r>
            <w:r w:rsidR="00814A8C" w:rsidRPr="001340AA">
              <w:t xml:space="preserve"> </w:t>
            </w:r>
            <w:r w:rsidRPr="001340AA">
              <w:t>bei</w:t>
            </w:r>
            <w:r w:rsidR="00814A8C" w:rsidRPr="001340AA">
              <w:t xml:space="preserve"> </w:t>
            </w:r>
            <w:r w:rsidRPr="001340AA">
              <w:t>juos lydintys kūrybiniai-edukaciniai užsiėmimai</w:t>
            </w:r>
          </w:p>
        </w:tc>
        <w:tc>
          <w:tcPr>
            <w:tcW w:w="1398" w:type="pct"/>
          </w:tcPr>
          <w:p w14:paraId="7A9BFBA7" w14:textId="4010D371" w:rsidR="00CD2A6B" w:rsidRPr="001340AA" w:rsidRDefault="00CD2A6B" w:rsidP="003E1DCD">
            <w:pPr>
              <w:tabs>
                <w:tab w:val="left" w:pos="709"/>
                <w:tab w:val="left" w:pos="9072"/>
              </w:tabs>
              <w:spacing w:line="276" w:lineRule="auto"/>
              <w:rPr>
                <w:b/>
              </w:rPr>
            </w:pPr>
            <w:r w:rsidRPr="001340AA">
              <w:t>12 renginių, 9 parodos, 8 kūrybiniai-edukaciniai užsiėmimai, paskaitos</w:t>
            </w:r>
          </w:p>
        </w:tc>
      </w:tr>
      <w:tr w:rsidR="001340AA" w:rsidRPr="001340AA" w14:paraId="401C1FD0" w14:textId="77777777" w:rsidTr="004D1074">
        <w:tc>
          <w:tcPr>
            <w:tcW w:w="1542" w:type="pct"/>
            <w:vAlign w:val="center"/>
          </w:tcPr>
          <w:p w14:paraId="4AE0C96A" w14:textId="75C996B2" w:rsidR="00CD2A6B" w:rsidRPr="001340AA" w:rsidRDefault="00CD2A6B" w:rsidP="003E1DCD">
            <w:pPr>
              <w:tabs>
                <w:tab w:val="left" w:pos="709"/>
                <w:tab w:val="left" w:pos="9072"/>
              </w:tabs>
              <w:spacing w:line="276" w:lineRule="auto"/>
              <w:rPr>
                <w:b/>
              </w:rPr>
            </w:pPr>
            <w:r w:rsidRPr="001340AA">
              <w:t>Didinti</w:t>
            </w:r>
            <w:r w:rsidR="00B23079" w:rsidRPr="001340AA">
              <w:t xml:space="preserve"> </w:t>
            </w:r>
            <w:r w:rsidRPr="001340AA">
              <w:t>Angelų muziejaus žinomumą</w:t>
            </w:r>
            <w:r w:rsidR="00814A8C" w:rsidRPr="001340AA">
              <w:t xml:space="preserve"> </w:t>
            </w:r>
            <w:r w:rsidRPr="001340AA">
              <w:t>bei lankomumą</w:t>
            </w:r>
          </w:p>
        </w:tc>
        <w:tc>
          <w:tcPr>
            <w:tcW w:w="2060" w:type="pct"/>
            <w:vAlign w:val="center"/>
          </w:tcPr>
          <w:p w14:paraId="2C9BD68E" w14:textId="07C702D4" w:rsidR="00CD2A6B" w:rsidRPr="001340AA" w:rsidRDefault="00B87C13" w:rsidP="003E1DCD">
            <w:pPr>
              <w:tabs>
                <w:tab w:val="left" w:pos="709"/>
                <w:tab w:val="left" w:pos="9072"/>
              </w:tabs>
              <w:spacing w:line="276" w:lineRule="auto"/>
              <w:rPr>
                <w:b/>
              </w:rPr>
            </w:pPr>
            <w:r w:rsidRPr="001340AA">
              <w:t xml:space="preserve">Mecenatės B. </w:t>
            </w:r>
            <w:proofErr w:type="spellStart"/>
            <w:r w:rsidRPr="001340AA">
              <w:t>Kleizaitės</w:t>
            </w:r>
            <w:proofErr w:type="spellEnd"/>
            <w:r w:rsidRPr="001340AA">
              <w:t>-</w:t>
            </w:r>
            <w:r w:rsidR="00CD2A6B" w:rsidRPr="001340AA">
              <w:t>Vasaris vardo</w:t>
            </w:r>
            <w:r w:rsidR="00814A8C" w:rsidRPr="001340AA">
              <w:t xml:space="preserve"> </w:t>
            </w:r>
            <w:r w:rsidR="00CD2A6B" w:rsidRPr="001340AA">
              <w:t>antrojo meno konkurso premijos įteikimas,</w:t>
            </w:r>
            <w:r w:rsidR="00814A8C" w:rsidRPr="001340AA">
              <w:t xml:space="preserve"> </w:t>
            </w:r>
            <w:r w:rsidR="00CD2A6B" w:rsidRPr="001340AA">
              <w:t>paslaugų bei aplinkos patrauklumas šeimoms</w:t>
            </w:r>
          </w:p>
        </w:tc>
        <w:tc>
          <w:tcPr>
            <w:tcW w:w="1398" w:type="pct"/>
          </w:tcPr>
          <w:p w14:paraId="7182C067" w14:textId="77777777" w:rsidR="00CD2A6B" w:rsidRPr="001340AA" w:rsidRDefault="00CD2A6B" w:rsidP="003E1DCD">
            <w:pPr>
              <w:tabs>
                <w:tab w:val="left" w:pos="709"/>
                <w:tab w:val="left" w:pos="9072"/>
              </w:tabs>
              <w:spacing w:line="276" w:lineRule="auto"/>
              <w:rPr>
                <w:b/>
              </w:rPr>
            </w:pPr>
            <w:r w:rsidRPr="001340AA">
              <w:rPr>
                <w:rFonts w:eastAsiaTheme="minorHAnsi"/>
              </w:rPr>
              <w:t>5 proc. išaugęs lankytojų skaičius</w:t>
            </w:r>
          </w:p>
        </w:tc>
      </w:tr>
      <w:tr w:rsidR="001340AA" w:rsidRPr="001340AA" w14:paraId="7B35A9F1" w14:textId="77777777" w:rsidTr="004D1074">
        <w:tc>
          <w:tcPr>
            <w:tcW w:w="1542" w:type="pct"/>
            <w:vAlign w:val="center"/>
          </w:tcPr>
          <w:p w14:paraId="11FD33B9" w14:textId="77777777" w:rsidR="00CD2A6B" w:rsidRPr="001340AA" w:rsidRDefault="00CD2A6B" w:rsidP="003E1DCD">
            <w:pPr>
              <w:tabs>
                <w:tab w:val="left" w:pos="709"/>
                <w:tab w:val="left" w:pos="9072"/>
              </w:tabs>
              <w:spacing w:line="276" w:lineRule="auto"/>
              <w:rPr>
                <w:b/>
              </w:rPr>
            </w:pPr>
            <w:r w:rsidRPr="001340AA">
              <w:t>Pasaulio anykštėnų menininkų kūrybos sklaida</w:t>
            </w:r>
          </w:p>
        </w:tc>
        <w:tc>
          <w:tcPr>
            <w:tcW w:w="2060" w:type="pct"/>
            <w:vAlign w:val="center"/>
          </w:tcPr>
          <w:p w14:paraId="39B60CC9" w14:textId="77777777" w:rsidR="00CD2A6B" w:rsidRPr="001340AA" w:rsidRDefault="00CD2A6B" w:rsidP="003E1DCD">
            <w:pPr>
              <w:pStyle w:val="Sraopastraipa"/>
              <w:ind w:left="1"/>
              <w:rPr>
                <w:rFonts w:ascii="Times New Roman" w:hAnsi="Times New Roman"/>
                <w:lang w:val="lt-LT"/>
              </w:rPr>
            </w:pPr>
            <w:r w:rsidRPr="001340AA">
              <w:rPr>
                <w:rFonts w:ascii="Times New Roman" w:hAnsi="Times New Roman"/>
                <w:lang w:val="lt-LT"/>
              </w:rPr>
              <w:t xml:space="preserve">Pasaulio anykštėnų profesionalių menininkų kūrybos pristatymas. </w:t>
            </w:r>
          </w:p>
          <w:p w14:paraId="181546ED" w14:textId="7DDD31CA" w:rsidR="00CD2A6B" w:rsidRPr="001340AA" w:rsidRDefault="00CD2A6B" w:rsidP="003E1DCD">
            <w:pPr>
              <w:tabs>
                <w:tab w:val="left" w:pos="709"/>
                <w:tab w:val="left" w:pos="9072"/>
              </w:tabs>
              <w:spacing w:line="276" w:lineRule="auto"/>
            </w:pPr>
            <w:r w:rsidRPr="001340AA">
              <w:t>Parodas lydintys renginiai, kūrybiniai-edukaciniai</w:t>
            </w:r>
            <w:r w:rsidR="001209AE" w:rsidRPr="001340AA">
              <w:t xml:space="preserve"> užsiėmimai</w:t>
            </w:r>
          </w:p>
        </w:tc>
        <w:tc>
          <w:tcPr>
            <w:tcW w:w="1398" w:type="pct"/>
          </w:tcPr>
          <w:p w14:paraId="034EA5A7" w14:textId="77777777" w:rsidR="00CD2A6B" w:rsidRPr="001340AA" w:rsidRDefault="00CD2A6B" w:rsidP="003E1DCD">
            <w:pPr>
              <w:tabs>
                <w:tab w:val="left" w:pos="709"/>
                <w:tab w:val="left" w:pos="9072"/>
              </w:tabs>
              <w:spacing w:line="276" w:lineRule="auto"/>
            </w:pPr>
            <w:r w:rsidRPr="001340AA">
              <w:t>4 renginiai, 6 parodos, 9 parodas lydintys renginiai ir kūrybiniai-edukaciniai užsiėmimai</w:t>
            </w:r>
          </w:p>
        </w:tc>
      </w:tr>
      <w:tr w:rsidR="001340AA" w:rsidRPr="001340AA" w14:paraId="00CADB54" w14:textId="77777777" w:rsidTr="004D1074">
        <w:tc>
          <w:tcPr>
            <w:tcW w:w="1542" w:type="pct"/>
            <w:vAlign w:val="center"/>
          </w:tcPr>
          <w:p w14:paraId="54C57E2F" w14:textId="77777777" w:rsidR="00CD2A6B" w:rsidRPr="001340AA" w:rsidRDefault="00CD2A6B" w:rsidP="003E1DCD">
            <w:pPr>
              <w:tabs>
                <w:tab w:val="left" w:pos="709"/>
                <w:tab w:val="left" w:pos="9072"/>
              </w:tabs>
              <w:spacing w:line="276" w:lineRule="auto"/>
              <w:rPr>
                <w:b/>
              </w:rPr>
            </w:pPr>
            <w:r w:rsidRPr="001340AA">
              <w:t>Populiarinti chorinės muzikos žanrą šiaurės rytų Lietuvoje</w:t>
            </w:r>
          </w:p>
        </w:tc>
        <w:tc>
          <w:tcPr>
            <w:tcW w:w="2060" w:type="pct"/>
            <w:vAlign w:val="center"/>
          </w:tcPr>
          <w:p w14:paraId="3786B6C1" w14:textId="155F1154" w:rsidR="00CD2A6B" w:rsidRPr="001340AA" w:rsidRDefault="00CD2A6B" w:rsidP="003E1DCD">
            <w:pPr>
              <w:tabs>
                <w:tab w:val="left" w:pos="709"/>
                <w:tab w:val="left" w:pos="9072"/>
              </w:tabs>
              <w:spacing w:line="276" w:lineRule="auto"/>
              <w:rPr>
                <w:b/>
              </w:rPr>
            </w:pPr>
            <w:r w:rsidRPr="001340AA">
              <w:t xml:space="preserve">Profesionaliai paruošta mėgėjų choro edukacinė programa, skirta supažindinti žmones su chorinės muzikos bendruomeniškomis atlikimo savybėmis, skambesio ansamblyje </w:t>
            </w:r>
            <w:r w:rsidRPr="001340AA">
              <w:lastRenderedPageBreak/>
              <w:t xml:space="preserve">subtilumu, muzikos grožio suvokimu. Lietuvos – dainuojančios tautos paveldo populiarinimas yra labai svarbus žanro išlikimui ir </w:t>
            </w:r>
            <w:r w:rsidR="000F3821" w:rsidRPr="001340AA">
              <w:t>„</w:t>
            </w:r>
            <w:r w:rsidRPr="001340AA">
              <w:t>Unesco</w:t>
            </w:r>
            <w:r w:rsidR="000F3821" w:rsidRPr="001340AA">
              <w:t>“</w:t>
            </w:r>
            <w:r w:rsidRPr="001340AA">
              <w:t xml:space="preserve"> saugomos </w:t>
            </w:r>
            <w:r w:rsidR="001209AE" w:rsidRPr="001340AA">
              <w:t>Lietuvos dainų šventės pratąsai</w:t>
            </w:r>
            <w:r w:rsidRPr="001340AA">
              <w:t xml:space="preserve"> </w:t>
            </w:r>
          </w:p>
        </w:tc>
        <w:tc>
          <w:tcPr>
            <w:tcW w:w="1398" w:type="pct"/>
          </w:tcPr>
          <w:p w14:paraId="461DD03F" w14:textId="549589FA" w:rsidR="00CD2A6B" w:rsidRPr="001340AA" w:rsidRDefault="00CD2A6B" w:rsidP="003E1DCD">
            <w:pPr>
              <w:tabs>
                <w:tab w:val="left" w:pos="709"/>
                <w:tab w:val="left" w:pos="9072"/>
              </w:tabs>
              <w:spacing w:line="276" w:lineRule="auto"/>
              <w:rPr>
                <w:b/>
              </w:rPr>
            </w:pPr>
            <w:r w:rsidRPr="001340AA">
              <w:rPr>
                <w:rFonts w:eastAsiaTheme="minorHAnsi"/>
              </w:rPr>
              <w:lastRenderedPageBreak/>
              <w:t xml:space="preserve">Edukacinių koncertų ciklas (6 koncertai) šiaurės rytų </w:t>
            </w:r>
            <w:r w:rsidR="001209AE" w:rsidRPr="001340AA">
              <w:rPr>
                <w:rFonts w:eastAsiaTheme="minorHAnsi"/>
              </w:rPr>
              <w:t>Lietuvos savivaldybių miestuose</w:t>
            </w:r>
          </w:p>
        </w:tc>
      </w:tr>
      <w:tr w:rsidR="00CD2A6B" w:rsidRPr="001340AA" w14:paraId="3EF196C2" w14:textId="77777777" w:rsidTr="004D1074">
        <w:tc>
          <w:tcPr>
            <w:tcW w:w="1542" w:type="pct"/>
            <w:vAlign w:val="center"/>
          </w:tcPr>
          <w:p w14:paraId="014CE236" w14:textId="77777777" w:rsidR="00CD2A6B" w:rsidRPr="001340AA" w:rsidRDefault="00CD2A6B" w:rsidP="003E1DCD">
            <w:pPr>
              <w:spacing w:after="160" w:line="276" w:lineRule="auto"/>
              <w:rPr>
                <w:rFonts w:eastAsiaTheme="minorHAnsi"/>
              </w:rPr>
            </w:pPr>
            <w:proofErr w:type="spellStart"/>
            <w:r w:rsidRPr="001340AA">
              <w:t>Įveiklinti</w:t>
            </w:r>
            <w:proofErr w:type="spellEnd"/>
            <w:r w:rsidRPr="001340AA">
              <w:t xml:space="preserve"> buvusios Kurklių sinagogos pastatą</w:t>
            </w:r>
          </w:p>
        </w:tc>
        <w:tc>
          <w:tcPr>
            <w:tcW w:w="2060" w:type="pct"/>
            <w:vAlign w:val="center"/>
          </w:tcPr>
          <w:p w14:paraId="7D8EEA09" w14:textId="7B287A5C" w:rsidR="00CD2A6B" w:rsidRPr="001340AA" w:rsidRDefault="00CD2A6B" w:rsidP="003E1DCD">
            <w:pPr>
              <w:spacing w:after="160" w:line="276" w:lineRule="auto"/>
              <w:contextualSpacing/>
              <w:rPr>
                <w:rFonts w:eastAsiaTheme="minorHAnsi"/>
              </w:rPr>
            </w:pPr>
            <w:r w:rsidRPr="001340AA">
              <w:t>Žydų paveldo aktualizavimas – Kurklių sinagoga unikali žydų atminties ir pažinimo vieta, kurioje istorija ir kultūra pažįstama per paveldą</w:t>
            </w:r>
          </w:p>
        </w:tc>
        <w:tc>
          <w:tcPr>
            <w:tcW w:w="1398" w:type="pct"/>
          </w:tcPr>
          <w:p w14:paraId="6EB55E5A" w14:textId="77777777" w:rsidR="00CD2A6B" w:rsidRPr="001340AA" w:rsidRDefault="00CD2A6B" w:rsidP="003E1DCD">
            <w:pPr>
              <w:tabs>
                <w:tab w:val="left" w:pos="709"/>
                <w:tab w:val="left" w:pos="9072"/>
              </w:tabs>
              <w:spacing w:line="276" w:lineRule="auto"/>
              <w:rPr>
                <w:rFonts w:eastAsiaTheme="minorHAnsi"/>
              </w:rPr>
            </w:pPr>
            <w:r w:rsidRPr="001340AA">
              <w:rPr>
                <w:rFonts w:eastAsiaTheme="minorHAnsi"/>
              </w:rPr>
              <w:t>5 renginiai</w:t>
            </w:r>
          </w:p>
        </w:tc>
      </w:tr>
    </w:tbl>
    <w:p w14:paraId="55317840" w14:textId="77777777" w:rsidR="00CD2A6B" w:rsidRPr="001340AA" w:rsidRDefault="00CD2A6B" w:rsidP="003E1DCD">
      <w:pPr>
        <w:tabs>
          <w:tab w:val="left" w:pos="709"/>
          <w:tab w:val="left" w:pos="9072"/>
        </w:tabs>
        <w:spacing w:line="276" w:lineRule="auto"/>
        <w:jc w:val="both"/>
        <w:rPr>
          <w:b/>
        </w:rPr>
      </w:pPr>
    </w:p>
    <w:p w14:paraId="5BF7128E" w14:textId="77777777" w:rsidR="00D76874" w:rsidRPr="001340AA" w:rsidRDefault="00D76874" w:rsidP="004D1074">
      <w:pPr>
        <w:spacing w:line="276" w:lineRule="auto"/>
        <w:jc w:val="both"/>
        <w:rPr>
          <w:lang w:eastAsia="lt-LT"/>
        </w:rPr>
      </w:pPr>
    </w:p>
    <w:p w14:paraId="308FC2A7" w14:textId="77777777" w:rsidR="00D76874" w:rsidRPr="001340AA" w:rsidRDefault="00D76874" w:rsidP="003E1DCD">
      <w:pPr>
        <w:tabs>
          <w:tab w:val="left" w:pos="9072"/>
        </w:tabs>
        <w:spacing w:line="276" w:lineRule="auto"/>
        <w:jc w:val="both"/>
      </w:pPr>
    </w:p>
    <w:p w14:paraId="1DB0DAF6" w14:textId="16DAEF14" w:rsidR="00985771" w:rsidRPr="001340AA" w:rsidRDefault="00D76874" w:rsidP="00985771">
      <w:pPr>
        <w:spacing w:line="276" w:lineRule="auto"/>
      </w:pPr>
      <w:r w:rsidRPr="001340AA">
        <w:t>Direktorius</w:t>
      </w:r>
      <w:r w:rsidR="00985771" w:rsidRPr="001340AA">
        <w:tab/>
      </w:r>
      <w:r w:rsidR="00985771" w:rsidRPr="001340AA">
        <w:tab/>
      </w:r>
      <w:r w:rsidR="00985771" w:rsidRPr="001340AA">
        <w:tab/>
      </w:r>
      <w:r w:rsidR="00985771" w:rsidRPr="001340AA">
        <w:tab/>
      </w:r>
      <w:r w:rsidR="00985771" w:rsidRPr="001340AA">
        <w:tab/>
      </w:r>
      <w:r w:rsidR="00714B3D" w:rsidRPr="001340AA">
        <w:tab/>
      </w:r>
      <w:r w:rsidRPr="001340AA">
        <w:t>Tomas Tuskenis</w:t>
      </w:r>
    </w:p>
    <w:sectPr w:rsidR="00985771" w:rsidRPr="001340AA" w:rsidSect="00A44AEA">
      <w:pgSz w:w="11906" w:h="16838" w:code="9"/>
      <w:pgMar w:top="1134" w:right="566"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BA"/>
    <w:family w:val="swiss"/>
    <w:pitch w:val="variable"/>
    <w:sig w:usb0="00000687" w:usb1="00000000" w:usb2="00000000" w:usb3="00000000" w:csb0="000000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4A67"/>
    <w:multiLevelType w:val="multilevel"/>
    <w:tmpl w:val="292E19F0"/>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EE03C0"/>
    <w:multiLevelType w:val="hybridMultilevel"/>
    <w:tmpl w:val="4A48323E"/>
    <w:lvl w:ilvl="0" w:tplc="253CC796">
      <w:start w:val="2020"/>
      <w:numFmt w:val="bullet"/>
      <w:suff w:val="space"/>
      <w:lvlText w:val="-"/>
      <w:lvlJc w:val="left"/>
      <w:pPr>
        <w:ind w:left="928"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25C7065A"/>
    <w:multiLevelType w:val="hybridMultilevel"/>
    <w:tmpl w:val="BE2C2E16"/>
    <w:lvl w:ilvl="0" w:tplc="A83CB012">
      <w:start w:val="1"/>
      <w:numFmt w:val="bullet"/>
      <w:suff w:val="space"/>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326B7319"/>
    <w:multiLevelType w:val="hybridMultilevel"/>
    <w:tmpl w:val="0C1AB1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FA91A65"/>
    <w:multiLevelType w:val="multilevel"/>
    <w:tmpl w:val="242297C8"/>
    <w:lvl w:ilvl="0">
      <w:start w:val="1"/>
      <w:numFmt w:val="decimal"/>
      <w:lvlText w:val="%1."/>
      <w:lvlJc w:val="left"/>
      <w:pPr>
        <w:ind w:left="786" w:hanging="360"/>
      </w:pPr>
      <w:rPr>
        <w:b w:val="0"/>
      </w:rPr>
    </w:lvl>
    <w:lvl w:ilvl="1">
      <w:start w:val="1"/>
      <w:numFmt w:val="decimal"/>
      <w:isLgl/>
      <w:lvlText w:val="%1.%2."/>
      <w:lvlJc w:val="left"/>
      <w:pPr>
        <w:ind w:left="1494"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62D01E28"/>
    <w:multiLevelType w:val="hybridMultilevel"/>
    <w:tmpl w:val="9500CB9A"/>
    <w:lvl w:ilvl="0" w:tplc="36D28516">
      <w:start w:val="2020"/>
      <w:numFmt w:val="bullet"/>
      <w:suff w:val="space"/>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6" w15:restartNumberingAfterBreak="0">
    <w:nsid w:val="646825AD"/>
    <w:multiLevelType w:val="hybridMultilevel"/>
    <w:tmpl w:val="BBB6A6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E16DA2"/>
    <w:multiLevelType w:val="hybridMultilevel"/>
    <w:tmpl w:val="44F4AE54"/>
    <w:lvl w:ilvl="0" w:tplc="B6CAFE9A">
      <w:start w:val="1"/>
      <w:numFmt w:val="decimal"/>
      <w:suff w:val="space"/>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18440A"/>
    <w:multiLevelType w:val="hybridMultilevel"/>
    <w:tmpl w:val="EDC2D140"/>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8345385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1322359">
    <w:abstractNumId w:val="6"/>
  </w:num>
  <w:num w:numId="3" w16cid:durableId="1176533910">
    <w:abstractNumId w:val="5"/>
  </w:num>
  <w:num w:numId="4" w16cid:durableId="283074787">
    <w:abstractNumId w:val="2"/>
  </w:num>
  <w:num w:numId="5" w16cid:durableId="69617637">
    <w:abstractNumId w:val="1"/>
  </w:num>
  <w:num w:numId="6" w16cid:durableId="758261250">
    <w:abstractNumId w:val="0"/>
  </w:num>
  <w:num w:numId="7" w16cid:durableId="1017272675">
    <w:abstractNumId w:val="7"/>
  </w:num>
  <w:num w:numId="8" w16cid:durableId="9793972">
    <w:abstractNumId w:val="3"/>
  </w:num>
  <w:num w:numId="9" w16cid:durableId="20895757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67518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74"/>
    <w:rsid w:val="0002228B"/>
    <w:rsid w:val="000339CC"/>
    <w:rsid w:val="000359B9"/>
    <w:rsid w:val="000411FF"/>
    <w:rsid w:val="00041FC9"/>
    <w:rsid w:val="000445B1"/>
    <w:rsid w:val="0005109B"/>
    <w:rsid w:val="000512C9"/>
    <w:rsid w:val="000567FF"/>
    <w:rsid w:val="00056E42"/>
    <w:rsid w:val="000701EE"/>
    <w:rsid w:val="000765E7"/>
    <w:rsid w:val="000838DA"/>
    <w:rsid w:val="000869BF"/>
    <w:rsid w:val="0009528F"/>
    <w:rsid w:val="000A170F"/>
    <w:rsid w:val="000A1F33"/>
    <w:rsid w:val="000A50CE"/>
    <w:rsid w:val="000A5F90"/>
    <w:rsid w:val="000A6124"/>
    <w:rsid w:val="000B0D6B"/>
    <w:rsid w:val="000B716F"/>
    <w:rsid w:val="000C3F77"/>
    <w:rsid w:val="000F27BD"/>
    <w:rsid w:val="000F3821"/>
    <w:rsid w:val="000F7B01"/>
    <w:rsid w:val="001071F7"/>
    <w:rsid w:val="00114DE1"/>
    <w:rsid w:val="001209AE"/>
    <w:rsid w:val="001241CD"/>
    <w:rsid w:val="001340AA"/>
    <w:rsid w:val="00147E32"/>
    <w:rsid w:val="001510A1"/>
    <w:rsid w:val="00151AB6"/>
    <w:rsid w:val="00157BAC"/>
    <w:rsid w:val="00165379"/>
    <w:rsid w:val="001722E1"/>
    <w:rsid w:val="00173530"/>
    <w:rsid w:val="001761B1"/>
    <w:rsid w:val="001850F3"/>
    <w:rsid w:val="00186435"/>
    <w:rsid w:val="0018786F"/>
    <w:rsid w:val="00194230"/>
    <w:rsid w:val="00194D44"/>
    <w:rsid w:val="001A2A63"/>
    <w:rsid w:val="001A4735"/>
    <w:rsid w:val="001B41DA"/>
    <w:rsid w:val="001B4A85"/>
    <w:rsid w:val="001B76E5"/>
    <w:rsid w:val="001C6FA0"/>
    <w:rsid w:val="001D0C05"/>
    <w:rsid w:val="001D5965"/>
    <w:rsid w:val="001D756D"/>
    <w:rsid w:val="001E3997"/>
    <w:rsid w:val="001E5E2C"/>
    <w:rsid w:val="001F058F"/>
    <w:rsid w:val="001F476F"/>
    <w:rsid w:val="001F62AC"/>
    <w:rsid w:val="001F7F14"/>
    <w:rsid w:val="00203B9D"/>
    <w:rsid w:val="002057ED"/>
    <w:rsid w:val="00205C7C"/>
    <w:rsid w:val="00214F5D"/>
    <w:rsid w:val="00227BEC"/>
    <w:rsid w:val="00230057"/>
    <w:rsid w:val="00234C94"/>
    <w:rsid w:val="002565DF"/>
    <w:rsid w:val="002571B7"/>
    <w:rsid w:val="00261036"/>
    <w:rsid w:val="00266620"/>
    <w:rsid w:val="00267BE9"/>
    <w:rsid w:val="00270889"/>
    <w:rsid w:val="0028448A"/>
    <w:rsid w:val="00293AFA"/>
    <w:rsid w:val="00293CB4"/>
    <w:rsid w:val="00295B8B"/>
    <w:rsid w:val="002A3F63"/>
    <w:rsid w:val="002A6B4B"/>
    <w:rsid w:val="002B1D58"/>
    <w:rsid w:val="002B212B"/>
    <w:rsid w:val="002B3059"/>
    <w:rsid w:val="002B5CBC"/>
    <w:rsid w:val="002B76CB"/>
    <w:rsid w:val="002C7DD9"/>
    <w:rsid w:val="002D4287"/>
    <w:rsid w:val="002E0709"/>
    <w:rsid w:val="002E1276"/>
    <w:rsid w:val="002E1765"/>
    <w:rsid w:val="002F3FB4"/>
    <w:rsid w:val="003000DF"/>
    <w:rsid w:val="00304FF8"/>
    <w:rsid w:val="0030652D"/>
    <w:rsid w:val="0031573E"/>
    <w:rsid w:val="00320578"/>
    <w:rsid w:val="003217E4"/>
    <w:rsid w:val="0033116B"/>
    <w:rsid w:val="00334F18"/>
    <w:rsid w:val="00340D9E"/>
    <w:rsid w:val="00342B6D"/>
    <w:rsid w:val="00346C97"/>
    <w:rsid w:val="00347DEF"/>
    <w:rsid w:val="003512FC"/>
    <w:rsid w:val="003667F3"/>
    <w:rsid w:val="00371857"/>
    <w:rsid w:val="00372E0F"/>
    <w:rsid w:val="00381075"/>
    <w:rsid w:val="00384474"/>
    <w:rsid w:val="00385A60"/>
    <w:rsid w:val="00387782"/>
    <w:rsid w:val="0039001B"/>
    <w:rsid w:val="00391C82"/>
    <w:rsid w:val="00396D1D"/>
    <w:rsid w:val="003971E1"/>
    <w:rsid w:val="00397530"/>
    <w:rsid w:val="003A21F1"/>
    <w:rsid w:val="003A2870"/>
    <w:rsid w:val="003A445D"/>
    <w:rsid w:val="003B1D70"/>
    <w:rsid w:val="003B44D3"/>
    <w:rsid w:val="003C142B"/>
    <w:rsid w:val="003C33BE"/>
    <w:rsid w:val="003C58D0"/>
    <w:rsid w:val="003C5A16"/>
    <w:rsid w:val="003C60F9"/>
    <w:rsid w:val="003D146B"/>
    <w:rsid w:val="003E04B6"/>
    <w:rsid w:val="003E1DCD"/>
    <w:rsid w:val="003E4FF5"/>
    <w:rsid w:val="003F460C"/>
    <w:rsid w:val="003F6C7A"/>
    <w:rsid w:val="00415C35"/>
    <w:rsid w:val="0043369A"/>
    <w:rsid w:val="00443DAB"/>
    <w:rsid w:val="00453A81"/>
    <w:rsid w:val="00453CE5"/>
    <w:rsid w:val="00464261"/>
    <w:rsid w:val="0046478E"/>
    <w:rsid w:val="00465073"/>
    <w:rsid w:val="00466C49"/>
    <w:rsid w:val="0046752D"/>
    <w:rsid w:val="004777E5"/>
    <w:rsid w:val="00477A83"/>
    <w:rsid w:val="00481087"/>
    <w:rsid w:val="00490A23"/>
    <w:rsid w:val="00492273"/>
    <w:rsid w:val="004925A7"/>
    <w:rsid w:val="004B4B6D"/>
    <w:rsid w:val="004B5D0D"/>
    <w:rsid w:val="004C266E"/>
    <w:rsid w:val="004C3904"/>
    <w:rsid w:val="004C459F"/>
    <w:rsid w:val="004C613B"/>
    <w:rsid w:val="004D1074"/>
    <w:rsid w:val="004D23E8"/>
    <w:rsid w:val="004D2D0B"/>
    <w:rsid w:val="004E0E56"/>
    <w:rsid w:val="004E3986"/>
    <w:rsid w:val="004F2B9B"/>
    <w:rsid w:val="004F3DDA"/>
    <w:rsid w:val="004F4A13"/>
    <w:rsid w:val="005048C7"/>
    <w:rsid w:val="005108D6"/>
    <w:rsid w:val="00510F3C"/>
    <w:rsid w:val="00517B6E"/>
    <w:rsid w:val="005241FC"/>
    <w:rsid w:val="00524D9A"/>
    <w:rsid w:val="0052638E"/>
    <w:rsid w:val="00533EE7"/>
    <w:rsid w:val="005353F7"/>
    <w:rsid w:val="00535C03"/>
    <w:rsid w:val="00541260"/>
    <w:rsid w:val="00543683"/>
    <w:rsid w:val="00546A20"/>
    <w:rsid w:val="00550046"/>
    <w:rsid w:val="005510BF"/>
    <w:rsid w:val="00553F40"/>
    <w:rsid w:val="00564946"/>
    <w:rsid w:val="00566B0F"/>
    <w:rsid w:val="00567290"/>
    <w:rsid w:val="00571328"/>
    <w:rsid w:val="005738C3"/>
    <w:rsid w:val="00577ABE"/>
    <w:rsid w:val="00577E80"/>
    <w:rsid w:val="00580529"/>
    <w:rsid w:val="00582F65"/>
    <w:rsid w:val="0058472D"/>
    <w:rsid w:val="00584783"/>
    <w:rsid w:val="00593F40"/>
    <w:rsid w:val="005A5684"/>
    <w:rsid w:val="005A6D95"/>
    <w:rsid w:val="005B0926"/>
    <w:rsid w:val="005B0C3C"/>
    <w:rsid w:val="005B1402"/>
    <w:rsid w:val="005B6EB8"/>
    <w:rsid w:val="005C3DF8"/>
    <w:rsid w:val="005C69E9"/>
    <w:rsid w:val="005D0962"/>
    <w:rsid w:val="005D3516"/>
    <w:rsid w:val="005F21DC"/>
    <w:rsid w:val="005F4228"/>
    <w:rsid w:val="00603B44"/>
    <w:rsid w:val="0060499D"/>
    <w:rsid w:val="00613919"/>
    <w:rsid w:val="006169F9"/>
    <w:rsid w:val="006179F9"/>
    <w:rsid w:val="0062435D"/>
    <w:rsid w:val="00625F9C"/>
    <w:rsid w:val="00626DAF"/>
    <w:rsid w:val="00633DD5"/>
    <w:rsid w:val="00637DB2"/>
    <w:rsid w:val="006412C8"/>
    <w:rsid w:val="00642C54"/>
    <w:rsid w:val="0064546D"/>
    <w:rsid w:val="00646C18"/>
    <w:rsid w:val="006476E1"/>
    <w:rsid w:val="006517AF"/>
    <w:rsid w:val="0065674B"/>
    <w:rsid w:val="00665FA6"/>
    <w:rsid w:val="006717F4"/>
    <w:rsid w:val="0068398C"/>
    <w:rsid w:val="00684D5B"/>
    <w:rsid w:val="0069115F"/>
    <w:rsid w:val="006969AE"/>
    <w:rsid w:val="006A2DF0"/>
    <w:rsid w:val="006B02D5"/>
    <w:rsid w:val="006C38E8"/>
    <w:rsid w:val="006C429E"/>
    <w:rsid w:val="006C6712"/>
    <w:rsid w:val="006C6F83"/>
    <w:rsid w:val="006D4B83"/>
    <w:rsid w:val="006E1521"/>
    <w:rsid w:val="006E4F3E"/>
    <w:rsid w:val="006E5AF0"/>
    <w:rsid w:val="006F10AD"/>
    <w:rsid w:val="006F6A43"/>
    <w:rsid w:val="006F70B7"/>
    <w:rsid w:val="007006F1"/>
    <w:rsid w:val="00702E36"/>
    <w:rsid w:val="00705427"/>
    <w:rsid w:val="00714B3D"/>
    <w:rsid w:val="00714BD6"/>
    <w:rsid w:val="00715A28"/>
    <w:rsid w:val="0072080D"/>
    <w:rsid w:val="00721962"/>
    <w:rsid w:val="007254A1"/>
    <w:rsid w:val="007304E2"/>
    <w:rsid w:val="00740EB2"/>
    <w:rsid w:val="00752F10"/>
    <w:rsid w:val="00753CBA"/>
    <w:rsid w:val="0076775E"/>
    <w:rsid w:val="00771327"/>
    <w:rsid w:val="00781583"/>
    <w:rsid w:val="00782891"/>
    <w:rsid w:val="007835CB"/>
    <w:rsid w:val="00783CBC"/>
    <w:rsid w:val="00794200"/>
    <w:rsid w:val="007942BC"/>
    <w:rsid w:val="007962D8"/>
    <w:rsid w:val="007A6481"/>
    <w:rsid w:val="007C216E"/>
    <w:rsid w:val="007C53D0"/>
    <w:rsid w:val="007C73F1"/>
    <w:rsid w:val="007D2E72"/>
    <w:rsid w:val="007E23FC"/>
    <w:rsid w:val="007E78A9"/>
    <w:rsid w:val="00807FBD"/>
    <w:rsid w:val="008107D9"/>
    <w:rsid w:val="00810FDE"/>
    <w:rsid w:val="00814A8C"/>
    <w:rsid w:val="00827143"/>
    <w:rsid w:val="008404EE"/>
    <w:rsid w:val="00846192"/>
    <w:rsid w:val="00850A4D"/>
    <w:rsid w:val="0085466C"/>
    <w:rsid w:val="008550C9"/>
    <w:rsid w:val="00863F27"/>
    <w:rsid w:val="00871004"/>
    <w:rsid w:val="00880C07"/>
    <w:rsid w:val="00880EDA"/>
    <w:rsid w:val="00883702"/>
    <w:rsid w:val="008843CA"/>
    <w:rsid w:val="008849ED"/>
    <w:rsid w:val="008A13E9"/>
    <w:rsid w:val="008A685A"/>
    <w:rsid w:val="008B3668"/>
    <w:rsid w:val="008C5A68"/>
    <w:rsid w:val="008C6A62"/>
    <w:rsid w:val="008D7AFF"/>
    <w:rsid w:val="008E57D2"/>
    <w:rsid w:val="008E773A"/>
    <w:rsid w:val="008F419A"/>
    <w:rsid w:val="0090052E"/>
    <w:rsid w:val="00903018"/>
    <w:rsid w:val="0091087C"/>
    <w:rsid w:val="00917FCB"/>
    <w:rsid w:val="00920AD2"/>
    <w:rsid w:val="00926DDB"/>
    <w:rsid w:val="00931620"/>
    <w:rsid w:val="00932918"/>
    <w:rsid w:val="00932D57"/>
    <w:rsid w:val="00935EB6"/>
    <w:rsid w:val="00937FE1"/>
    <w:rsid w:val="0095558A"/>
    <w:rsid w:val="00957811"/>
    <w:rsid w:val="00964716"/>
    <w:rsid w:val="00965F74"/>
    <w:rsid w:val="00967A6D"/>
    <w:rsid w:val="00985771"/>
    <w:rsid w:val="00985777"/>
    <w:rsid w:val="009879F4"/>
    <w:rsid w:val="009A30F3"/>
    <w:rsid w:val="009A5AAB"/>
    <w:rsid w:val="009A6F40"/>
    <w:rsid w:val="009B3D5E"/>
    <w:rsid w:val="009B6372"/>
    <w:rsid w:val="009C38F5"/>
    <w:rsid w:val="009C7D64"/>
    <w:rsid w:val="009E7816"/>
    <w:rsid w:val="009F0259"/>
    <w:rsid w:val="009F17BB"/>
    <w:rsid w:val="009F3EDE"/>
    <w:rsid w:val="009F596F"/>
    <w:rsid w:val="009F7746"/>
    <w:rsid w:val="00A04FCB"/>
    <w:rsid w:val="00A05685"/>
    <w:rsid w:val="00A05B2D"/>
    <w:rsid w:val="00A155D4"/>
    <w:rsid w:val="00A16D2C"/>
    <w:rsid w:val="00A179D8"/>
    <w:rsid w:val="00A21981"/>
    <w:rsid w:val="00A237A0"/>
    <w:rsid w:val="00A24841"/>
    <w:rsid w:val="00A2706F"/>
    <w:rsid w:val="00A303DA"/>
    <w:rsid w:val="00A35C7D"/>
    <w:rsid w:val="00A42205"/>
    <w:rsid w:val="00A44AEA"/>
    <w:rsid w:val="00A46AA6"/>
    <w:rsid w:val="00A50C8E"/>
    <w:rsid w:val="00A52603"/>
    <w:rsid w:val="00A61C31"/>
    <w:rsid w:val="00A72F52"/>
    <w:rsid w:val="00A862AA"/>
    <w:rsid w:val="00A86389"/>
    <w:rsid w:val="00A878F3"/>
    <w:rsid w:val="00A921DE"/>
    <w:rsid w:val="00A9687D"/>
    <w:rsid w:val="00AA7987"/>
    <w:rsid w:val="00AB1EFD"/>
    <w:rsid w:val="00AB4F79"/>
    <w:rsid w:val="00AC136C"/>
    <w:rsid w:val="00AC767D"/>
    <w:rsid w:val="00AC7E7C"/>
    <w:rsid w:val="00AD041B"/>
    <w:rsid w:val="00AD0FCE"/>
    <w:rsid w:val="00AD6951"/>
    <w:rsid w:val="00AE2C10"/>
    <w:rsid w:val="00AE3DB2"/>
    <w:rsid w:val="00AF02F7"/>
    <w:rsid w:val="00B02213"/>
    <w:rsid w:val="00B11820"/>
    <w:rsid w:val="00B23079"/>
    <w:rsid w:val="00B23AFC"/>
    <w:rsid w:val="00B23EDB"/>
    <w:rsid w:val="00B23FB7"/>
    <w:rsid w:val="00B31B87"/>
    <w:rsid w:val="00B419CE"/>
    <w:rsid w:val="00B42307"/>
    <w:rsid w:val="00B47C6E"/>
    <w:rsid w:val="00B51698"/>
    <w:rsid w:val="00B51F03"/>
    <w:rsid w:val="00B51FBC"/>
    <w:rsid w:val="00B5424C"/>
    <w:rsid w:val="00B552CE"/>
    <w:rsid w:val="00B57F7C"/>
    <w:rsid w:val="00B6018C"/>
    <w:rsid w:val="00B617DF"/>
    <w:rsid w:val="00B64BDA"/>
    <w:rsid w:val="00B66F03"/>
    <w:rsid w:val="00B7212E"/>
    <w:rsid w:val="00B87BF4"/>
    <w:rsid w:val="00B87C13"/>
    <w:rsid w:val="00B975D8"/>
    <w:rsid w:val="00BA3A03"/>
    <w:rsid w:val="00BB1939"/>
    <w:rsid w:val="00BB6680"/>
    <w:rsid w:val="00BC5522"/>
    <w:rsid w:val="00BD0664"/>
    <w:rsid w:val="00BD1337"/>
    <w:rsid w:val="00BD3BAF"/>
    <w:rsid w:val="00BE3358"/>
    <w:rsid w:val="00BE44EC"/>
    <w:rsid w:val="00BF215F"/>
    <w:rsid w:val="00BF3E5B"/>
    <w:rsid w:val="00BF5883"/>
    <w:rsid w:val="00BF63D1"/>
    <w:rsid w:val="00C0534D"/>
    <w:rsid w:val="00C16332"/>
    <w:rsid w:val="00C21DF9"/>
    <w:rsid w:val="00C220A0"/>
    <w:rsid w:val="00C22B4E"/>
    <w:rsid w:val="00C23DEC"/>
    <w:rsid w:val="00C26331"/>
    <w:rsid w:val="00C2788E"/>
    <w:rsid w:val="00C47D7E"/>
    <w:rsid w:val="00C56D9A"/>
    <w:rsid w:val="00C64ECD"/>
    <w:rsid w:val="00C66110"/>
    <w:rsid w:val="00C66197"/>
    <w:rsid w:val="00C66DAD"/>
    <w:rsid w:val="00C72C38"/>
    <w:rsid w:val="00C87088"/>
    <w:rsid w:val="00CA03D3"/>
    <w:rsid w:val="00CA4954"/>
    <w:rsid w:val="00CA7297"/>
    <w:rsid w:val="00CB083D"/>
    <w:rsid w:val="00CB0E38"/>
    <w:rsid w:val="00CC53F0"/>
    <w:rsid w:val="00CD28A6"/>
    <w:rsid w:val="00CD2A6B"/>
    <w:rsid w:val="00CD4AB4"/>
    <w:rsid w:val="00CF07CB"/>
    <w:rsid w:val="00CF437C"/>
    <w:rsid w:val="00CF4A04"/>
    <w:rsid w:val="00D0000B"/>
    <w:rsid w:val="00D0077A"/>
    <w:rsid w:val="00D010D6"/>
    <w:rsid w:val="00D05179"/>
    <w:rsid w:val="00D22461"/>
    <w:rsid w:val="00D240F2"/>
    <w:rsid w:val="00D277DA"/>
    <w:rsid w:val="00D37374"/>
    <w:rsid w:val="00D3762E"/>
    <w:rsid w:val="00D441C4"/>
    <w:rsid w:val="00D60AA2"/>
    <w:rsid w:val="00D6234A"/>
    <w:rsid w:val="00D63C4D"/>
    <w:rsid w:val="00D72E10"/>
    <w:rsid w:val="00D730DC"/>
    <w:rsid w:val="00D75FA1"/>
    <w:rsid w:val="00D76874"/>
    <w:rsid w:val="00D8226B"/>
    <w:rsid w:val="00D84E59"/>
    <w:rsid w:val="00D90530"/>
    <w:rsid w:val="00D9723B"/>
    <w:rsid w:val="00DA6D6E"/>
    <w:rsid w:val="00DB082E"/>
    <w:rsid w:val="00DB41CA"/>
    <w:rsid w:val="00DC113E"/>
    <w:rsid w:val="00DC3BA2"/>
    <w:rsid w:val="00DC582A"/>
    <w:rsid w:val="00DD0AE8"/>
    <w:rsid w:val="00DD327F"/>
    <w:rsid w:val="00DE0DF7"/>
    <w:rsid w:val="00DE18ED"/>
    <w:rsid w:val="00DF0525"/>
    <w:rsid w:val="00DF15BC"/>
    <w:rsid w:val="00DF3776"/>
    <w:rsid w:val="00E06133"/>
    <w:rsid w:val="00E06393"/>
    <w:rsid w:val="00E06AAF"/>
    <w:rsid w:val="00E07E8C"/>
    <w:rsid w:val="00E154C2"/>
    <w:rsid w:val="00E27C94"/>
    <w:rsid w:val="00E34A38"/>
    <w:rsid w:val="00E43030"/>
    <w:rsid w:val="00E43B83"/>
    <w:rsid w:val="00E47C2A"/>
    <w:rsid w:val="00E51848"/>
    <w:rsid w:val="00E53A6B"/>
    <w:rsid w:val="00E540EA"/>
    <w:rsid w:val="00E57288"/>
    <w:rsid w:val="00E62145"/>
    <w:rsid w:val="00E62EDC"/>
    <w:rsid w:val="00E65ACC"/>
    <w:rsid w:val="00E661E9"/>
    <w:rsid w:val="00E663A9"/>
    <w:rsid w:val="00E67E55"/>
    <w:rsid w:val="00E71F63"/>
    <w:rsid w:val="00E74EA4"/>
    <w:rsid w:val="00E774A9"/>
    <w:rsid w:val="00E82535"/>
    <w:rsid w:val="00E825F2"/>
    <w:rsid w:val="00E83980"/>
    <w:rsid w:val="00E86E9F"/>
    <w:rsid w:val="00E94696"/>
    <w:rsid w:val="00E96960"/>
    <w:rsid w:val="00EA3F91"/>
    <w:rsid w:val="00EB043C"/>
    <w:rsid w:val="00EB62D3"/>
    <w:rsid w:val="00EB6756"/>
    <w:rsid w:val="00EC744F"/>
    <w:rsid w:val="00EE46AF"/>
    <w:rsid w:val="00EE4958"/>
    <w:rsid w:val="00EE7A67"/>
    <w:rsid w:val="00EF0932"/>
    <w:rsid w:val="00EF15CC"/>
    <w:rsid w:val="00EF5E6A"/>
    <w:rsid w:val="00F269F0"/>
    <w:rsid w:val="00F27D4E"/>
    <w:rsid w:val="00F31B15"/>
    <w:rsid w:val="00F31C79"/>
    <w:rsid w:val="00F33ACA"/>
    <w:rsid w:val="00F47E94"/>
    <w:rsid w:val="00F50C6B"/>
    <w:rsid w:val="00F572F8"/>
    <w:rsid w:val="00F63814"/>
    <w:rsid w:val="00F65046"/>
    <w:rsid w:val="00F650BB"/>
    <w:rsid w:val="00F804A1"/>
    <w:rsid w:val="00F8462F"/>
    <w:rsid w:val="00F878FA"/>
    <w:rsid w:val="00F92207"/>
    <w:rsid w:val="00F96104"/>
    <w:rsid w:val="00F972CC"/>
    <w:rsid w:val="00FA08B1"/>
    <w:rsid w:val="00FA2178"/>
    <w:rsid w:val="00FA2533"/>
    <w:rsid w:val="00FA73FE"/>
    <w:rsid w:val="00FB2B48"/>
    <w:rsid w:val="00FB54A1"/>
    <w:rsid w:val="00FB7ACC"/>
    <w:rsid w:val="00FC38EA"/>
    <w:rsid w:val="00FC3EA8"/>
    <w:rsid w:val="00FC5574"/>
    <w:rsid w:val="00FD38B7"/>
    <w:rsid w:val="00FD4EC9"/>
    <w:rsid w:val="00FD5DE7"/>
    <w:rsid w:val="00FD6581"/>
    <w:rsid w:val="00FE611E"/>
    <w:rsid w:val="00FE6DAD"/>
    <w:rsid w:val="00FE7B40"/>
    <w:rsid w:val="00FF3037"/>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085111A-DC55-4300-BE52-94215A4D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1F7F14"/>
    <w:pPr>
      <w:tabs>
        <w:tab w:val="center" w:pos="4819"/>
        <w:tab w:val="right" w:pos="9638"/>
      </w:tabs>
    </w:pPr>
  </w:style>
  <w:style w:type="character" w:customStyle="1" w:styleId="PoratDiagrama">
    <w:name w:val="Poraštė Diagrama"/>
    <w:basedOn w:val="Numatytasispastraiposriftas"/>
    <w:link w:val="Porat"/>
    <w:uiPriority w:val="99"/>
    <w:rsid w:val="001F7F14"/>
    <w:rPr>
      <w:sz w:val="24"/>
      <w:szCs w:val="24"/>
      <w:lang w:eastAsia="en-US"/>
    </w:rPr>
  </w:style>
  <w:style w:type="paragraph" w:styleId="Antrats">
    <w:name w:val="header"/>
    <w:basedOn w:val="prastasis"/>
    <w:link w:val="AntratsDiagrama"/>
    <w:uiPriority w:val="99"/>
    <w:unhideWhenUsed/>
    <w:rsid w:val="001F7F14"/>
    <w:pPr>
      <w:tabs>
        <w:tab w:val="center" w:pos="4819"/>
        <w:tab w:val="right" w:pos="9638"/>
      </w:tabs>
    </w:pPr>
  </w:style>
  <w:style w:type="character" w:customStyle="1" w:styleId="AntratsDiagrama">
    <w:name w:val="Antraštės Diagrama"/>
    <w:basedOn w:val="Numatytasispastraiposriftas"/>
    <w:link w:val="Antrats"/>
    <w:uiPriority w:val="99"/>
    <w:rsid w:val="001F7F14"/>
    <w:rPr>
      <w:sz w:val="24"/>
      <w:szCs w:val="24"/>
      <w:lang w:eastAsia="en-US"/>
    </w:rPr>
  </w:style>
  <w:style w:type="paragraph" w:customStyle="1" w:styleId="ListParagraph1">
    <w:name w:val="List Paragraph1"/>
    <w:basedOn w:val="prastasis"/>
    <w:qFormat/>
    <w:rsid w:val="001F7F14"/>
    <w:pPr>
      <w:spacing w:after="200" w:line="276" w:lineRule="auto"/>
      <w:ind w:left="720"/>
    </w:pPr>
    <w:rPr>
      <w:rFonts w:ascii="Calibri" w:hAnsi="Calibri"/>
      <w:sz w:val="22"/>
      <w:szCs w:val="22"/>
      <w:lang w:val="en-US"/>
    </w:rPr>
  </w:style>
  <w:style w:type="character" w:styleId="Emfaz">
    <w:name w:val="Emphasis"/>
    <w:uiPriority w:val="20"/>
    <w:qFormat/>
    <w:rsid w:val="001F7F14"/>
    <w:rPr>
      <w:i/>
      <w:iCs/>
    </w:rPr>
  </w:style>
  <w:style w:type="character" w:customStyle="1" w:styleId="apple-converted-space">
    <w:name w:val="apple-converted-space"/>
    <w:rsid w:val="001F7F14"/>
  </w:style>
  <w:style w:type="table" w:styleId="Lentelstinklelis">
    <w:name w:val="Table Grid"/>
    <w:basedOn w:val="prastojilentel"/>
    <w:uiPriority w:val="59"/>
    <w:rsid w:val="001F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D7687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385A60"/>
    <w:pPr>
      <w:suppressAutoHyphens/>
      <w:spacing w:after="160" w:line="252" w:lineRule="auto"/>
      <w:ind w:left="720"/>
    </w:pPr>
    <w:rPr>
      <w:rFonts w:ascii="Calibri" w:eastAsia="SimSun" w:hAnsi="Calibri" w:cs="Tahoma"/>
      <w:sz w:val="22"/>
      <w:szCs w:val="22"/>
      <w:lang w:eastAsia="ar-SA"/>
    </w:rPr>
  </w:style>
  <w:style w:type="character" w:styleId="Grietas">
    <w:name w:val="Strong"/>
    <w:basedOn w:val="Numatytasispastraiposriftas"/>
    <w:uiPriority w:val="22"/>
    <w:qFormat/>
    <w:rsid w:val="006A2DF0"/>
    <w:rPr>
      <w:b/>
      <w:bCs/>
    </w:rPr>
  </w:style>
  <w:style w:type="table" w:customStyle="1" w:styleId="Lentelstinklelis2">
    <w:name w:val="Lentelės tinklelis2"/>
    <w:basedOn w:val="prastojilentel"/>
    <w:next w:val="Lentelstinklelis"/>
    <w:uiPriority w:val="39"/>
    <w:rsid w:val="001241CD"/>
    <w:rPr>
      <w:rFonts w:ascii="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0EDA"/>
    <w:pPr>
      <w:autoSpaceDE w:val="0"/>
      <w:autoSpaceDN w:val="0"/>
      <w:adjustRightInd w:val="0"/>
    </w:pPr>
    <w:rPr>
      <w:rFonts w:ascii="Trebuchet MS" w:hAnsi="Trebuchet MS" w:cs="Trebuchet MS"/>
      <w:color w:val="000000"/>
      <w:sz w:val="24"/>
      <w:szCs w:val="24"/>
    </w:rPr>
  </w:style>
  <w:style w:type="character" w:customStyle="1" w:styleId="Neapdorotaspaminjimas1">
    <w:name w:val="Neapdorotas paminėjimas1"/>
    <w:basedOn w:val="Numatytasispastraiposriftas"/>
    <w:uiPriority w:val="99"/>
    <w:semiHidden/>
    <w:unhideWhenUsed/>
    <w:rsid w:val="00AE2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5334">
      <w:bodyDiv w:val="1"/>
      <w:marLeft w:val="0"/>
      <w:marRight w:val="0"/>
      <w:marTop w:val="0"/>
      <w:marBottom w:val="0"/>
      <w:divBdr>
        <w:top w:val="none" w:sz="0" w:space="0" w:color="auto"/>
        <w:left w:val="none" w:sz="0" w:space="0" w:color="auto"/>
        <w:bottom w:val="none" w:sz="0" w:space="0" w:color="auto"/>
        <w:right w:val="none" w:sz="0" w:space="0" w:color="auto"/>
      </w:divBdr>
    </w:div>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035230958">
      <w:bodyDiv w:val="1"/>
      <w:marLeft w:val="0"/>
      <w:marRight w:val="0"/>
      <w:marTop w:val="0"/>
      <w:marBottom w:val="0"/>
      <w:divBdr>
        <w:top w:val="none" w:sz="0" w:space="0" w:color="auto"/>
        <w:left w:val="none" w:sz="0" w:space="0" w:color="auto"/>
        <w:bottom w:val="none" w:sz="0" w:space="0" w:color="auto"/>
        <w:right w:val="none" w:sz="0" w:space="0" w:color="auto"/>
      </w:divBdr>
      <w:divsChild>
        <w:div w:id="1428423144">
          <w:marLeft w:val="0"/>
          <w:marRight w:val="0"/>
          <w:marTop w:val="0"/>
          <w:marBottom w:val="0"/>
          <w:divBdr>
            <w:top w:val="none" w:sz="0" w:space="0" w:color="auto"/>
            <w:left w:val="none" w:sz="0" w:space="0" w:color="auto"/>
            <w:bottom w:val="none" w:sz="0" w:space="0" w:color="auto"/>
            <w:right w:val="none" w:sz="0" w:space="0" w:color="auto"/>
          </w:divBdr>
          <w:divsChild>
            <w:div w:id="971792683">
              <w:marLeft w:val="0"/>
              <w:marRight w:val="0"/>
              <w:marTop w:val="0"/>
              <w:marBottom w:val="0"/>
              <w:divBdr>
                <w:top w:val="none" w:sz="0" w:space="0" w:color="auto"/>
                <w:left w:val="none" w:sz="0" w:space="0" w:color="auto"/>
                <w:bottom w:val="none" w:sz="0" w:space="0" w:color="auto"/>
                <w:right w:val="none" w:sz="0" w:space="0" w:color="auto"/>
              </w:divBdr>
              <w:divsChild>
                <w:div w:id="160657290">
                  <w:marLeft w:val="0"/>
                  <w:marRight w:val="0"/>
                  <w:marTop w:val="0"/>
                  <w:marBottom w:val="0"/>
                  <w:divBdr>
                    <w:top w:val="none" w:sz="0" w:space="0" w:color="auto"/>
                    <w:left w:val="none" w:sz="0" w:space="0" w:color="auto"/>
                    <w:bottom w:val="none" w:sz="0" w:space="0" w:color="auto"/>
                    <w:right w:val="none" w:sz="0" w:space="0" w:color="auto"/>
                  </w:divBdr>
                  <w:divsChild>
                    <w:div w:id="169174847">
                      <w:marLeft w:val="0"/>
                      <w:marRight w:val="0"/>
                      <w:marTop w:val="0"/>
                      <w:marBottom w:val="0"/>
                      <w:divBdr>
                        <w:top w:val="none" w:sz="0" w:space="0" w:color="auto"/>
                        <w:left w:val="none" w:sz="0" w:space="0" w:color="auto"/>
                        <w:bottom w:val="none" w:sz="0" w:space="0" w:color="auto"/>
                        <w:right w:val="none" w:sz="0" w:space="0" w:color="auto"/>
                      </w:divBdr>
                      <w:divsChild>
                        <w:div w:id="2038044260">
                          <w:marLeft w:val="0"/>
                          <w:marRight w:val="0"/>
                          <w:marTop w:val="0"/>
                          <w:marBottom w:val="0"/>
                          <w:divBdr>
                            <w:top w:val="none" w:sz="0" w:space="0" w:color="auto"/>
                            <w:left w:val="none" w:sz="0" w:space="0" w:color="auto"/>
                            <w:bottom w:val="none" w:sz="0" w:space="0" w:color="auto"/>
                            <w:right w:val="none" w:sz="0" w:space="0" w:color="auto"/>
                          </w:divBdr>
                          <w:divsChild>
                            <w:div w:id="5330579">
                              <w:marLeft w:val="0"/>
                              <w:marRight w:val="0"/>
                              <w:marTop w:val="0"/>
                              <w:marBottom w:val="0"/>
                              <w:divBdr>
                                <w:top w:val="none" w:sz="0" w:space="0" w:color="auto"/>
                                <w:left w:val="none" w:sz="0" w:space="0" w:color="auto"/>
                                <w:bottom w:val="none" w:sz="0" w:space="0" w:color="auto"/>
                                <w:right w:val="none" w:sz="0" w:space="0" w:color="auto"/>
                              </w:divBdr>
                              <w:divsChild>
                                <w:div w:id="250085563">
                                  <w:marLeft w:val="0"/>
                                  <w:marRight w:val="0"/>
                                  <w:marTop w:val="0"/>
                                  <w:marBottom w:val="0"/>
                                  <w:divBdr>
                                    <w:top w:val="none" w:sz="0" w:space="0" w:color="auto"/>
                                    <w:left w:val="none" w:sz="0" w:space="0" w:color="auto"/>
                                    <w:bottom w:val="none" w:sz="0" w:space="0" w:color="auto"/>
                                    <w:right w:val="none" w:sz="0" w:space="0" w:color="auto"/>
                                  </w:divBdr>
                                  <w:divsChild>
                                    <w:div w:id="1058551155">
                                      <w:marLeft w:val="0"/>
                                      <w:marRight w:val="0"/>
                                      <w:marTop w:val="0"/>
                                      <w:marBottom w:val="0"/>
                                      <w:divBdr>
                                        <w:top w:val="none" w:sz="0" w:space="0" w:color="auto"/>
                                        <w:left w:val="none" w:sz="0" w:space="0" w:color="auto"/>
                                        <w:bottom w:val="none" w:sz="0" w:space="0" w:color="auto"/>
                                        <w:right w:val="none" w:sz="0" w:space="0" w:color="auto"/>
                                      </w:divBdr>
                                      <w:divsChild>
                                        <w:div w:id="1520849013">
                                          <w:marLeft w:val="0"/>
                                          <w:marRight w:val="0"/>
                                          <w:marTop w:val="0"/>
                                          <w:marBottom w:val="0"/>
                                          <w:divBdr>
                                            <w:top w:val="none" w:sz="0" w:space="0" w:color="auto"/>
                                            <w:left w:val="none" w:sz="0" w:space="0" w:color="auto"/>
                                            <w:bottom w:val="none" w:sz="0" w:space="0" w:color="auto"/>
                                            <w:right w:val="none" w:sz="0" w:space="0" w:color="auto"/>
                                          </w:divBdr>
                                          <w:divsChild>
                                            <w:div w:id="1263300923">
                                              <w:marLeft w:val="0"/>
                                              <w:marRight w:val="0"/>
                                              <w:marTop w:val="0"/>
                                              <w:marBottom w:val="0"/>
                                              <w:divBdr>
                                                <w:top w:val="none" w:sz="0" w:space="0" w:color="auto"/>
                                                <w:left w:val="none" w:sz="0" w:space="0" w:color="auto"/>
                                                <w:bottom w:val="none" w:sz="0" w:space="0" w:color="auto"/>
                                                <w:right w:val="none" w:sz="0" w:space="0" w:color="auto"/>
                                              </w:divBdr>
                                            </w:div>
                                            <w:div w:id="388387174">
                                              <w:marLeft w:val="0"/>
                                              <w:marRight w:val="0"/>
                                              <w:marTop w:val="0"/>
                                              <w:marBottom w:val="0"/>
                                              <w:divBdr>
                                                <w:top w:val="none" w:sz="0" w:space="0" w:color="auto"/>
                                                <w:left w:val="none" w:sz="0" w:space="0" w:color="auto"/>
                                                <w:bottom w:val="none" w:sz="0" w:space="0" w:color="auto"/>
                                                <w:right w:val="none" w:sz="0" w:space="0" w:color="auto"/>
                                              </w:divBdr>
                                            </w:div>
                                            <w:div w:id="1305626576">
                                              <w:marLeft w:val="0"/>
                                              <w:marRight w:val="0"/>
                                              <w:marTop w:val="0"/>
                                              <w:marBottom w:val="0"/>
                                              <w:divBdr>
                                                <w:top w:val="none" w:sz="0" w:space="0" w:color="auto"/>
                                                <w:left w:val="none" w:sz="0" w:space="0" w:color="auto"/>
                                                <w:bottom w:val="none" w:sz="0" w:space="0" w:color="auto"/>
                                                <w:right w:val="none" w:sz="0" w:space="0" w:color="auto"/>
                                              </w:divBdr>
                                            </w:div>
                                            <w:div w:id="214515302">
                                              <w:marLeft w:val="0"/>
                                              <w:marRight w:val="0"/>
                                              <w:marTop w:val="0"/>
                                              <w:marBottom w:val="0"/>
                                              <w:divBdr>
                                                <w:top w:val="none" w:sz="0" w:space="0" w:color="auto"/>
                                                <w:left w:val="none" w:sz="0" w:space="0" w:color="auto"/>
                                                <w:bottom w:val="none" w:sz="0" w:space="0" w:color="auto"/>
                                                <w:right w:val="none" w:sz="0" w:space="0" w:color="auto"/>
                                              </w:divBdr>
                                            </w:div>
                                            <w:div w:id="1943371100">
                                              <w:marLeft w:val="0"/>
                                              <w:marRight w:val="0"/>
                                              <w:marTop w:val="0"/>
                                              <w:marBottom w:val="0"/>
                                              <w:divBdr>
                                                <w:top w:val="none" w:sz="0" w:space="0" w:color="auto"/>
                                                <w:left w:val="none" w:sz="0" w:space="0" w:color="auto"/>
                                                <w:bottom w:val="none" w:sz="0" w:space="0" w:color="auto"/>
                                                <w:right w:val="none" w:sz="0" w:space="0" w:color="auto"/>
                                              </w:divBdr>
                                            </w:div>
                                            <w:div w:id="1687830721">
                                              <w:marLeft w:val="0"/>
                                              <w:marRight w:val="0"/>
                                              <w:marTop w:val="0"/>
                                              <w:marBottom w:val="0"/>
                                              <w:divBdr>
                                                <w:top w:val="none" w:sz="0" w:space="0" w:color="auto"/>
                                                <w:left w:val="none" w:sz="0" w:space="0" w:color="auto"/>
                                                <w:bottom w:val="none" w:sz="0" w:space="0" w:color="auto"/>
                                                <w:right w:val="none" w:sz="0" w:space="0" w:color="auto"/>
                                              </w:divBdr>
                                            </w:div>
                                            <w:div w:id="1011375113">
                                              <w:marLeft w:val="0"/>
                                              <w:marRight w:val="0"/>
                                              <w:marTop w:val="0"/>
                                              <w:marBottom w:val="0"/>
                                              <w:divBdr>
                                                <w:top w:val="none" w:sz="0" w:space="0" w:color="auto"/>
                                                <w:left w:val="none" w:sz="0" w:space="0" w:color="auto"/>
                                                <w:bottom w:val="none" w:sz="0" w:space="0" w:color="auto"/>
                                                <w:right w:val="none" w:sz="0" w:space="0" w:color="auto"/>
                                              </w:divBdr>
                                            </w:div>
                                            <w:div w:id="805046151">
                                              <w:marLeft w:val="0"/>
                                              <w:marRight w:val="0"/>
                                              <w:marTop w:val="0"/>
                                              <w:marBottom w:val="0"/>
                                              <w:divBdr>
                                                <w:top w:val="none" w:sz="0" w:space="0" w:color="auto"/>
                                                <w:left w:val="none" w:sz="0" w:space="0" w:color="auto"/>
                                                <w:bottom w:val="none" w:sz="0" w:space="0" w:color="auto"/>
                                                <w:right w:val="none" w:sz="0" w:space="0" w:color="auto"/>
                                              </w:divBdr>
                                              <w:divsChild>
                                                <w:div w:id="1183471013">
                                                  <w:marLeft w:val="0"/>
                                                  <w:marRight w:val="0"/>
                                                  <w:marTop w:val="0"/>
                                                  <w:marBottom w:val="0"/>
                                                  <w:divBdr>
                                                    <w:top w:val="none" w:sz="0" w:space="0" w:color="auto"/>
                                                    <w:left w:val="none" w:sz="0" w:space="0" w:color="auto"/>
                                                    <w:bottom w:val="none" w:sz="0" w:space="0" w:color="auto"/>
                                                    <w:right w:val="none" w:sz="0" w:space="0" w:color="auto"/>
                                                  </w:divBdr>
                                                  <w:divsChild>
                                                    <w:div w:id="1757362448">
                                                      <w:marLeft w:val="0"/>
                                                      <w:marRight w:val="0"/>
                                                      <w:marTop w:val="0"/>
                                                      <w:marBottom w:val="0"/>
                                                      <w:divBdr>
                                                        <w:top w:val="none" w:sz="0" w:space="0" w:color="auto"/>
                                                        <w:left w:val="none" w:sz="0" w:space="0" w:color="auto"/>
                                                        <w:bottom w:val="none" w:sz="0" w:space="0" w:color="auto"/>
                                                        <w:right w:val="none" w:sz="0" w:space="0" w:color="auto"/>
                                                      </w:divBdr>
                                                      <w:divsChild>
                                                        <w:div w:id="157339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0873392">
          <w:marLeft w:val="0"/>
          <w:marRight w:val="0"/>
          <w:marTop w:val="0"/>
          <w:marBottom w:val="0"/>
          <w:divBdr>
            <w:top w:val="none" w:sz="0" w:space="0" w:color="auto"/>
            <w:left w:val="none" w:sz="0" w:space="0" w:color="auto"/>
            <w:bottom w:val="none" w:sz="0" w:space="0" w:color="auto"/>
            <w:right w:val="none" w:sz="0" w:space="0" w:color="auto"/>
          </w:divBdr>
          <w:divsChild>
            <w:div w:id="2085181979">
              <w:marLeft w:val="0"/>
              <w:marRight w:val="0"/>
              <w:marTop w:val="0"/>
              <w:marBottom w:val="0"/>
              <w:divBdr>
                <w:top w:val="none" w:sz="0" w:space="0" w:color="auto"/>
                <w:left w:val="none" w:sz="0" w:space="0" w:color="auto"/>
                <w:bottom w:val="none" w:sz="0" w:space="0" w:color="auto"/>
                <w:right w:val="none" w:sz="0" w:space="0" w:color="auto"/>
              </w:divBdr>
              <w:divsChild>
                <w:div w:id="1028024964">
                  <w:marLeft w:val="0"/>
                  <w:marRight w:val="0"/>
                  <w:marTop w:val="0"/>
                  <w:marBottom w:val="0"/>
                  <w:divBdr>
                    <w:top w:val="none" w:sz="0" w:space="0" w:color="auto"/>
                    <w:left w:val="none" w:sz="0" w:space="0" w:color="auto"/>
                    <w:bottom w:val="none" w:sz="0" w:space="0" w:color="auto"/>
                    <w:right w:val="none" w:sz="0" w:space="0" w:color="auto"/>
                  </w:divBdr>
                  <w:divsChild>
                    <w:div w:id="1307587863">
                      <w:marLeft w:val="0"/>
                      <w:marRight w:val="0"/>
                      <w:marTop w:val="0"/>
                      <w:marBottom w:val="0"/>
                      <w:divBdr>
                        <w:top w:val="none" w:sz="0" w:space="0" w:color="auto"/>
                        <w:left w:val="none" w:sz="0" w:space="0" w:color="auto"/>
                        <w:bottom w:val="none" w:sz="0" w:space="0" w:color="auto"/>
                        <w:right w:val="none" w:sz="0" w:space="0" w:color="auto"/>
                      </w:divBdr>
                      <w:divsChild>
                        <w:div w:id="871377391">
                          <w:marLeft w:val="0"/>
                          <w:marRight w:val="0"/>
                          <w:marTop w:val="0"/>
                          <w:marBottom w:val="0"/>
                          <w:divBdr>
                            <w:top w:val="none" w:sz="0" w:space="0" w:color="auto"/>
                            <w:left w:val="none" w:sz="0" w:space="0" w:color="auto"/>
                            <w:bottom w:val="none" w:sz="0" w:space="0" w:color="auto"/>
                            <w:right w:val="none" w:sz="0" w:space="0" w:color="auto"/>
                          </w:divBdr>
                          <w:divsChild>
                            <w:div w:id="1461149604">
                              <w:marLeft w:val="0"/>
                              <w:marRight w:val="0"/>
                              <w:marTop w:val="0"/>
                              <w:marBottom w:val="0"/>
                              <w:divBdr>
                                <w:top w:val="none" w:sz="0" w:space="0" w:color="auto"/>
                                <w:left w:val="none" w:sz="0" w:space="0" w:color="auto"/>
                                <w:bottom w:val="none" w:sz="0" w:space="0" w:color="auto"/>
                                <w:right w:val="none" w:sz="0" w:space="0" w:color="auto"/>
                              </w:divBdr>
                              <w:divsChild>
                                <w:div w:id="659697716">
                                  <w:marLeft w:val="0"/>
                                  <w:marRight w:val="0"/>
                                  <w:marTop w:val="0"/>
                                  <w:marBottom w:val="0"/>
                                  <w:divBdr>
                                    <w:top w:val="none" w:sz="0" w:space="0" w:color="auto"/>
                                    <w:left w:val="none" w:sz="0" w:space="0" w:color="auto"/>
                                    <w:bottom w:val="none" w:sz="0" w:space="0" w:color="auto"/>
                                    <w:right w:val="none" w:sz="0" w:space="0" w:color="auto"/>
                                  </w:divBdr>
                                  <w:divsChild>
                                    <w:div w:id="84551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0188686">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menucentra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kulturos-miestas.lt/lt/anyksciai-renginiu-kalendoriu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786bd7b9ec37416ca475208b150da6b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7E8BA-2D8C-4AEF-B62C-FEA2A5DDC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786bd7b9ec37416ca475208b150da6bd</Template>
  <TotalTime>6</TotalTime>
  <Pages>14</Pages>
  <Words>23688</Words>
  <Characters>13503</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menų centro 2023 metų metinio ataskaitų rinkinio patvirtinimo (1 PRIEDAS)</vt:lpstr>
      <vt:lpstr/>
    </vt:vector>
  </TitlesOfParts>
  <Manager>2024-03-28</Manager>
  <Company/>
  <LinksUpToDate>false</LinksUpToDate>
  <CharactersWithSpaces>37117</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menų centro 2023 metų metinio ataskaitų rinkinio patvirtinimo (1 PRIEDAS)</dc:title>
  <dc:subject>1-TS-113</dc:subject>
  <dc:creator>ANYKŠČIŲ RAJONO SAVIVALDYBĖS TARYBA</dc:creator>
  <cp:lastModifiedBy>An Sav</cp:lastModifiedBy>
  <cp:revision>5</cp:revision>
  <cp:lastPrinted>2026-02-06T08:14:00Z</cp:lastPrinted>
  <dcterms:created xsi:type="dcterms:W3CDTF">2026-03-10T06:52:00Z</dcterms:created>
  <dcterms:modified xsi:type="dcterms:W3CDTF">2026-03-13T10:15:00Z</dcterms:modified>
  <cp:category>PRIEDAS</cp:category>
</cp:coreProperties>
</file>